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99645" w14:textId="77777777" w:rsidR="00CE6387" w:rsidRDefault="00CE6387" w:rsidP="00CE6387">
      <w:pPr>
        <w:jc w:val="center"/>
        <w:rPr>
          <w:rFonts w:ascii="Times New Roman" w:hAnsi="Times New Roman" w:cs="Times New Roman"/>
          <w:b/>
          <w:sz w:val="28"/>
          <w:szCs w:val="28"/>
        </w:rPr>
      </w:pPr>
      <w:r>
        <w:rPr>
          <w:rFonts w:ascii="Times New Roman" w:hAnsi="Times New Roman" w:cs="Times New Roman"/>
          <w:b/>
          <w:sz w:val="28"/>
          <w:szCs w:val="28"/>
        </w:rPr>
        <w:t>ПРОМО-МАТЕРИАЛЫ</w:t>
      </w:r>
    </w:p>
    <w:p w14:paraId="21F6B919" w14:textId="77777777" w:rsidR="00C6601C" w:rsidRDefault="00C6601C" w:rsidP="00CE6387">
      <w:pPr>
        <w:jc w:val="center"/>
        <w:rPr>
          <w:rFonts w:ascii="Times New Roman" w:hAnsi="Times New Roman" w:cs="Times New Roman"/>
          <w:b/>
          <w:sz w:val="28"/>
          <w:szCs w:val="28"/>
        </w:rPr>
      </w:pPr>
      <w:r>
        <w:rPr>
          <w:rFonts w:ascii="Times New Roman" w:hAnsi="Times New Roman" w:cs="Times New Roman"/>
          <w:b/>
          <w:sz w:val="28"/>
          <w:szCs w:val="28"/>
        </w:rPr>
        <w:t>79220-01</w:t>
      </w:r>
    </w:p>
    <w:p w14:paraId="1127BA5E" w14:textId="77777777" w:rsidR="00C6601C" w:rsidRDefault="00C6601C" w:rsidP="00CE6387">
      <w:pPr>
        <w:jc w:val="center"/>
        <w:rPr>
          <w:rFonts w:ascii="Times New Roman" w:hAnsi="Times New Roman" w:cs="Times New Roman"/>
          <w:b/>
          <w:sz w:val="28"/>
          <w:szCs w:val="28"/>
        </w:rPr>
      </w:pPr>
      <w:r w:rsidRPr="00C6601C">
        <w:rPr>
          <w:rFonts w:ascii="Times New Roman" w:hAnsi="Times New Roman" w:cs="Times New Roman"/>
          <w:b/>
          <w:sz w:val="28"/>
          <w:szCs w:val="28"/>
        </w:rPr>
        <w:t>Кладовщик</w:t>
      </w:r>
    </w:p>
    <w:p w14:paraId="026681B6" w14:textId="77777777" w:rsidR="00747E1C" w:rsidRDefault="00747E1C" w:rsidP="00747E1C">
      <w:pPr>
        <w:jc w:val="center"/>
        <w:rPr>
          <w:rFonts w:ascii="Times New Roman" w:hAnsi="Times New Roman" w:cs="Times New Roman"/>
          <w:b/>
          <w:sz w:val="28"/>
          <w:szCs w:val="28"/>
        </w:rPr>
      </w:pPr>
      <w:bookmarkStart w:id="0" w:name="_GoBack"/>
      <w:bookmarkEnd w:id="0"/>
    </w:p>
    <w:p w14:paraId="318ADC4A" w14:textId="77777777" w:rsidR="00CE6387" w:rsidRDefault="00CE6387" w:rsidP="00CE6387">
      <w:pPr>
        <w:pStyle w:val="1"/>
        <w:shd w:val="clear" w:color="auto" w:fill="FFFF00"/>
      </w:pPr>
      <w:r w:rsidRPr="00DF5B89">
        <w:rPr>
          <w:caps w:val="0"/>
        </w:rPr>
        <w:t>Со</w:t>
      </w:r>
      <w:r>
        <w:rPr>
          <w:caps w:val="0"/>
        </w:rPr>
        <w:t>став лекций</w:t>
      </w:r>
    </w:p>
    <w:tbl>
      <w:tblPr>
        <w:tblStyle w:val="a3"/>
        <w:tblW w:w="0" w:type="auto"/>
        <w:tblLook w:val="04A0" w:firstRow="1" w:lastRow="0" w:firstColumn="1" w:lastColumn="0" w:noHBand="0" w:noVBand="1"/>
      </w:tblPr>
      <w:tblGrid>
        <w:gridCol w:w="7736"/>
        <w:gridCol w:w="1609"/>
      </w:tblGrid>
      <w:tr w:rsidR="0063709E" w:rsidRPr="00747E1C" w14:paraId="42EC7447" w14:textId="77777777" w:rsidTr="00747E1C">
        <w:tc>
          <w:tcPr>
            <w:tcW w:w="7954" w:type="dxa"/>
            <w:vAlign w:val="center"/>
          </w:tcPr>
          <w:p w14:paraId="3731CD11" w14:textId="77777777" w:rsidR="0063709E" w:rsidRPr="00747E1C" w:rsidRDefault="0063709E" w:rsidP="00747E1C">
            <w:pPr>
              <w:pStyle w:val="1"/>
              <w:spacing w:after="0" w:line="276" w:lineRule="auto"/>
              <w:outlineLvl w:val="0"/>
              <w:rPr>
                <w:sz w:val="24"/>
                <w:szCs w:val="24"/>
              </w:rPr>
            </w:pPr>
            <w:r w:rsidRPr="00747E1C">
              <w:rPr>
                <w:sz w:val="24"/>
                <w:szCs w:val="24"/>
              </w:rPr>
              <w:t>Наименование разделов, дисциплин и модулей</w:t>
            </w:r>
          </w:p>
        </w:tc>
        <w:tc>
          <w:tcPr>
            <w:tcW w:w="1617" w:type="dxa"/>
            <w:vAlign w:val="center"/>
          </w:tcPr>
          <w:p w14:paraId="0C94C8EA" w14:textId="77777777" w:rsidR="0063709E" w:rsidRPr="00747E1C" w:rsidRDefault="0063709E" w:rsidP="00747E1C">
            <w:pPr>
              <w:pStyle w:val="1"/>
              <w:spacing w:after="0" w:line="276" w:lineRule="auto"/>
              <w:outlineLvl w:val="0"/>
              <w:rPr>
                <w:b w:val="0"/>
                <w:sz w:val="24"/>
                <w:szCs w:val="24"/>
              </w:rPr>
            </w:pPr>
            <w:r w:rsidRPr="00747E1C">
              <w:rPr>
                <w:b w:val="0"/>
                <w:caps w:val="0"/>
                <w:sz w:val="24"/>
                <w:szCs w:val="24"/>
              </w:rPr>
              <w:t>Количество страниц</w:t>
            </w:r>
          </w:p>
        </w:tc>
      </w:tr>
      <w:tr w:rsidR="0063709E" w:rsidRPr="00747E1C" w14:paraId="6AC0CF1C" w14:textId="77777777" w:rsidTr="00747E1C">
        <w:tc>
          <w:tcPr>
            <w:tcW w:w="7954" w:type="dxa"/>
          </w:tcPr>
          <w:p w14:paraId="04359546" w14:textId="77777777" w:rsidR="0063709E" w:rsidRPr="00747E1C" w:rsidRDefault="00C6601C" w:rsidP="00315D2F">
            <w:pPr>
              <w:pStyle w:val="1"/>
              <w:spacing w:after="0" w:line="276" w:lineRule="auto"/>
              <w:jc w:val="both"/>
              <w:outlineLvl w:val="0"/>
              <w:rPr>
                <w:sz w:val="24"/>
                <w:szCs w:val="24"/>
              </w:rPr>
            </w:pPr>
            <w:r w:rsidRPr="00C6601C">
              <w:rPr>
                <w:sz w:val="24"/>
                <w:szCs w:val="24"/>
              </w:rPr>
              <w:t>ГЛАВА 1. ОРГАНИЗАЦИЯ РАБОТЫ СКЛАДА</w:t>
            </w:r>
          </w:p>
        </w:tc>
        <w:tc>
          <w:tcPr>
            <w:tcW w:w="1617" w:type="dxa"/>
          </w:tcPr>
          <w:p w14:paraId="16AC4ADD" w14:textId="77777777" w:rsidR="0063709E" w:rsidRPr="00747E1C" w:rsidRDefault="00C6601C" w:rsidP="0063709E">
            <w:pPr>
              <w:pStyle w:val="1"/>
              <w:spacing w:after="0" w:line="276" w:lineRule="auto"/>
              <w:outlineLvl w:val="0"/>
              <w:rPr>
                <w:sz w:val="24"/>
                <w:szCs w:val="24"/>
              </w:rPr>
            </w:pPr>
            <w:r>
              <w:rPr>
                <w:sz w:val="24"/>
                <w:szCs w:val="24"/>
              </w:rPr>
              <w:t>67</w:t>
            </w:r>
          </w:p>
        </w:tc>
      </w:tr>
      <w:tr w:rsidR="0063709E" w:rsidRPr="00747E1C" w14:paraId="79E8706B" w14:textId="77777777" w:rsidTr="00747E1C">
        <w:tc>
          <w:tcPr>
            <w:tcW w:w="7954" w:type="dxa"/>
          </w:tcPr>
          <w:p w14:paraId="01D64250" w14:textId="77777777" w:rsidR="0063709E" w:rsidRPr="00747E1C" w:rsidRDefault="00C6601C" w:rsidP="0063709E">
            <w:pPr>
              <w:pStyle w:val="2"/>
              <w:spacing w:before="0" w:after="0" w:line="276" w:lineRule="auto"/>
              <w:ind w:left="567"/>
              <w:jc w:val="both"/>
              <w:outlineLvl w:val="1"/>
              <w:rPr>
                <w:b w:val="0"/>
                <w:sz w:val="24"/>
                <w:szCs w:val="24"/>
              </w:rPr>
            </w:pPr>
            <w:r w:rsidRPr="00C6601C">
              <w:rPr>
                <w:b w:val="0"/>
                <w:sz w:val="24"/>
                <w:szCs w:val="24"/>
              </w:rPr>
              <w:t>Логистические системы в складском хозяйстве</w:t>
            </w:r>
          </w:p>
        </w:tc>
        <w:tc>
          <w:tcPr>
            <w:tcW w:w="1617" w:type="dxa"/>
          </w:tcPr>
          <w:p w14:paraId="13BAA213" w14:textId="77777777" w:rsidR="0063709E" w:rsidRPr="00747E1C" w:rsidRDefault="0063709E" w:rsidP="0063709E">
            <w:pPr>
              <w:pStyle w:val="2"/>
              <w:spacing w:before="0" w:after="0" w:line="276" w:lineRule="auto"/>
              <w:outlineLvl w:val="1"/>
              <w:rPr>
                <w:sz w:val="24"/>
                <w:szCs w:val="24"/>
              </w:rPr>
            </w:pPr>
          </w:p>
        </w:tc>
      </w:tr>
      <w:tr w:rsidR="00C6601C" w:rsidRPr="00747E1C" w14:paraId="2E0BDAF9" w14:textId="77777777" w:rsidTr="00747E1C">
        <w:tc>
          <w:tcPr>
            <w:tcW w:w="7954" w:type="dxa"/>
          </w:tcPr>
          <w:p w14:paraId="652DAE95" w14:textId="77777777" w:rsidR="00C6601C" w:rsidRPr="00747E1C" w:rsidRDefault="00C6601C" w:rsidP="0063709E">
            <w:pPr>
              <w:pStyle w:val="2"/>
              <w:spacing w:before="0" w:after="0" w:line="276" w:lineRule="auto"/>
              <w:ind w:left="567"/>
              <w:jc w:val="both"/>
              <w:outlineLvl w:val="1"/>
              <w:rPr>
                <w:b w:val="0"/>
                <w:sz w:val="24"/>
                <w:szCs w:val="24"/>
              </w:rPr>
            </w:pPr>
            <w:r w:rsidRPr="00C6601C">
              <w:rPr>
                <w:b w:val="0"/>
                <w:sz w:val="24"/>
                <w:szCs w:val="24"/>
              </w:rPr>
              <w:t>Принципы создания логистических систем</w:t>
            </w:r>
          </w:p>
        </w:tc>
        <w:tc>
          <w:tcPr>
            <w:tcW w:w="1617" w:type="dxa"/>
          </w:tcPr>
          <w:p w14:paraId="248F71C2" w14:textId="77777777" w:rsidR="00C6601C" w:rsidRPr="00747E1C" w:rsidRDefault="00C6601C" w:rsidP="0063709E">
            <w:pPr>
              <w:pStyle w:val="2"/>
              <w:spacing w:before="0" w:after="0" w:line="276" w:lineRule="auto"/>
              <w:outlineLvl w:val="1"/>
              <w:rPr>
                <w:sz w:val="24"/>
                <w:szCs w:val="24"/>
              </w:rPr>
            </w:pPr>
          </w:p>
        </w:tc>
      </w:tr>
      <w:tr w:rsidR="0063709E" w:rsidRPr="00747E1C" w14:paraId="29388010" w14:textId="77777777" w:rsidTr="00747E1C">
        <w:tc>
          <w:tcPr>
            <w:tcW w:w="7954" w:type="dxa"/>
          </w:tcPr>
          <w:p w14:paraId="17DC3E7A" w14:textId="77777777" w:rsidR="0063709E" w:rsidRPr="00747E1C" w:rsidRDefault="00C6601C" w:rsidP="0063709E">
            <w:pPr>
              <w:pStyle w:val="2"/>
              <w:spacing w:before="0" w:after="0" w:line="276" w:lineRule="auto"/>
              <w:ind w:left="567"/>
              <w:jc w:val="both"/>
              <w:outlineLvl w:val="1"/>
              <w:rPr>
                <w:b w:val="0"/>
                <w:sz w:val="24"/>
                <w:szCs w:val="24"/>
              </w:rPr>
            </w:pPr>
            <w:r w:rsidRPr="00C6601C">
              <w:rPr>
                <w:b w:val="0"/>
                <w:sz w:val="24"/>
                <w:szCs w:val="24"/>
              </w:rPr>
              <w:t>Параметры и оборудование зоны хранения</w:t>
            </w:r>
          </w:p>
        </w:tc>
        <w:tc>
          <w:tcPr>
            <w:tcW w:w="1617" w:type="dxa"/>
          </w:tcPr>
          <w:p w14:paraId="775594C0" w14:textId="77777777" w:rsidR="0063709E" w:rsidRPr="00747E1C" w:rsidRDefault="0063709E" w:rsidP="0063709E">
            <w:pPr>
              <w:pStyle w:val="2"/>
              <w:spacing w:before="0" w:after="0" w:line="276" w:lineRule="auto"/>
              <w:outlineLvl w:val="1"/>
              <w:rPr>
                <w:sz w:val="24"/>
                <w:szCs w:val="24"/>
              </w:rPr>
            </w:pPr>
          </w:p>
        </w:tc>
      </w:tr>
      <w:tr w:rsidR="0063709E" w:rsidRPr="00747E1C" w14:paraId="2F179CA4" w14:textId="77777777" w:rsidTr="00747E1C">
        <w:tc>
          <w:tcPr>
            <w:tcW w:w="7954" w:type="dxa"/>
          </w:tcPr>
          <w:p w14:paraId="7795B875" w14:textId="77777777" w:rsidR="0063709E" w:rsidRPr="00747E1C" w:rsidRDefault="00C6601C" w:rsidP="00315D2F">
            <w:pPr>
              <w:pStyle w:val="1"/>
              <w:spacing w:after="0" w:line="276" w:lineRule="auto"/>
              <w:jc w:val="both"/>
              <w:outlineLvl w:val="0"/>
              <w:rPr>
                <w:sz w:val="24"/>
                <w:szCs w:val="24"/>
              </w:rPr>
            </w:pPr>
            <w:r w:rsidRPr="00C6601C">
              <w:rPr>
                <w:sz w:val="24"/>
                <w:szCs w:val="24"/>
              </w:rPr>
              <w:t>ГЛАВА 2. ОРГАНИЗАЦИЯ ХРАНЕНИЯ ТОВАРНО-МАТЕРИАЛЬНЫХ ЦЕННОСТЕЙ</w:t>
            </w:r>
          </w:p>
        </w:tc>
        <w:tc>
          <w:tcPr>
            <w:tcW w:w="1617" w:type="dxa"/>
          </w:tcPr>
          <w:p w14:paraId="45D247C1" w14:textId="77777777" w:rsidR="0063709E" w:rsidRPr="00747E1C" w:rsidRDefault="00C6601C" w:rsidP="0063709E">
            <w:pPr>
              <w:pStyle w:val="1"/>
              <w:spacing w:after="0" w:line="276" w:lineRule="auto"/>
              <w:outlineLvl w:val="0"/>
              <w:rPr>
                <w:sz w:val="24"/>
                <w:szCs w:val="24"/>
              </w:rPr>
            </w:pPr>
            <w:r>
              <w:rPr>
                <w:sz w:val="24"/>
                <w:szCs w:val="24"/>
              </w:rPr>
              <w:t>222</w:t>
            </w:r>
          </w:p>
        </w:tc>
      </w:tr>
      <w:tr w:rsidR="0063709E" w:rsidRPr="00747E1C" w14:paraId="167E9000" w14:textId="77777777" w:rsidTr="00747E1C">
        <w:tc>
          <w:tcPr>
            <w:tcW w:w="7954" w:type="dxa"/>
          </w:tcPr>
          <w:p w14:paraId="37E11E23" w14:textId="77777777" w:rsidR="0063709E" w:rsidRPr="00747E1C" w:rsidRDefault="00C6601C" w:rsidP="0063709E">
            <w:pPr>
              <w:pStyle w:val="2"/>
              <w:spacing w:before="0" w:after="0" w:line="276" w:lineRule="auto"/>
              <w:ind w:left="567"/>
              <w:jc w:val="both"/>
              <w:outlineLvl w:val="1"/>
              <w:rPr>
                <w:b w:val="0"/>
                <w:sz w:val="24"/>
                <w:szCs w:val="24"/>
              </w:rPr>
            </w:pPr>
            <w:r w:rsidRPr="00C6601C">
              <w:rPr>
                <w:b w:val="0"/>
                <w:sz w:val="24"/>
                <w:szCs w:val="24"/>
              </w:rPr>
              <w:t>Организация хранения</w:t>
            </w:r>
          </w:p>
        </w:tc>
        <w:tc>
          <w:tcPr>
            <w:tcW w:w="1617" w:type="dxa"/>
          </w:tcPr>
          <w:p w14:paraId="524E0765" w14:textId="77777777" w:rsidR="0063709E" w:rsidRPr="00747E1C" w:rsidRDefault="0063709E" w:rsidP="0063709E">
            <w:pPr>
              <w:pStyle w:val="2"/>
              <w:spacing w:before="0" w:after="0" w:line="276" w:lineRule="auto"/>
              <w:outlineLvl w:val="1"/>
              <w:rPr>
                <w:sz w:val="24"/>
                <w:szCs w:val="24"/>
              </w:rPr>
            </w:pPr>
          </w:p>
        </w:tc>
      </w:tr>
      <w:tr w:rsidR="00C6601C" w:rsidRPr="00747E1C" w14:paraId="2A4F882C" w14:textId="77777777" w:rsidTr="00747E1C">
        <w:tc>
          <w:tcPr>
            <w:tcW w:w="7954" w:type="dxa"/>
          </w:tcPr>
          <w:p w14:paraId="10670F78" w14:textId="77777777" w:rsidR="00C6601C" w:rsidRPr="00C6601C" w:rsidRDefault="00C6601C" w:rsidP="0063709E">
            <w:pPr>
              <w:pStyle w:val="2"/>
              <w:spacing w:before="0" w:after="0" w:line="276" w:lineRule="auto"/>
              <w:ind w:left="567"/>
              <w:jc w:val="both"/>
              <w:outlineLvl w:val="1"/>
              <w:rPr>
                <w:b w:val="0"/>
                <w:sz w:val="24"/>
                <w:szCs w:val="24"/>
              </w:rPr>
            </w:pPr>
            <w:r w:rsidRPr="00C6601C">
              <w:rPr>
                <w:b w:val="0"/>
                <w:sz w:val="24"/>
                <w:szCs w:val="24"/>
              </w:rPr>
              <w:t>Управление хранением</w:t>
            </w:r>
          </w:p>
        </w:tc>
        <w:tc>
          <w:tcPr>
            <w:tcW w:w="1617" w:type="dxa"/>
          </w:tcPr>
          <w:p w14:paraId="5CC91C4C" w14:textId="77777777" w:rsidR="00C6601C" w:rsidRPr="00747E1C" w:rsidRDefault="00C6601C" w:rsidP="0063709E">
            <w:pPr>
              <w:pStyle w:val="2"/>
              <w:spacing w:before="0" w:after="0" w:line="276" w:lineRule="auto"/>
              <w:outlineLvl w:val="1"/>
              <w:rPr>
                <w:sz w:val="24"/>
                <w:szCs w:val="24"/>
              </w:rPr>
            </w:pPr>
          </w:p>
        </w:tc>
      </w:tr>
      <w:tr w:rsidR="00C6601C" w:rsidRPr="00747E1C" w14:paraId="4A1D95FB" w14:textId="77777777" w:rsidTr="00747E1C">
        <w:tc>
          <w:tcPr>
            <w:tcW w:w="7954" w:type="dxa"/>
          </w:tcPr>
          <w:p w14:paraId="4827BD6D" w14:textId="77777777" w:rsidR="00C6601C" w:rsidRPr="00C6601C" w:rsidRDefault="00C6601C" w:rsidP="0063709E">
            <w:pPr>
              <w:pStyle w:val="2"/>
              <w:spacing w:before="0" w:after="0" w:line="276" w:lineRule="auto"/>
              <w:ind w:left="567"/>
              <w:jc w:val="both"/>
              <w:outlineLvl w:val="1"/>
              <w:rPr>
                <w:b w:val="0"/>
                <w:sz w:val="24"/>
                <w:szCs w:val="24"/>
              </w:rPr>
            </w:pPr>
            <w:r w:rsidRPr="00C6601C">
              <w:rPr>
                <w:b w:val="0"/>
                <w:sz w:val="24"/>
                <w:szCs w:val="24"/>
              </w:rPr>
              <w:t>Управление запасами</w:t>
            </w:r>
          </w:p>
        </w:tc>
        <w:tc>
          <w:tcPr>
            <w:tcW w:w="1617" w:type="dxa"/>
          </w:tcPr>
          <w:p w14:paraId="379AD657" w14:textId="77777777" w:rsidR="00C6601C" w:rsidRPr="00747E1C" w:rsidRDefault="00C6601C" w:rsidP="0063709E">
            <w:pPr>
              <w:pStyle w:val="2"/>
              <w:spacing w:before="0" w:after="0" w:line="276" w:lineRule="auto"/>
              <w:outlineLvl w:val="1"/>
              <w:rPr>
                <w:sz w:val="24"/>
                <w:szCs w:val="24"/>
              </w:rPr>
            </w:pPr>
          </w:p>
        </w:tc>
      </w:tr>
      <w:tr w:rsidR="00C6601C" w:rsidRPr="00747E1C" w14:paraId="5F3C83CD" w14:textId="77777777" w:rsidTr="00747E1C">
        <w:tc>
          <w:tcPr>
            <w:tcW w:w="7954" w:type="dxa"/>
          </w:tcPr>
          <w:p w14:paraId="6C0F97DF" w14:textId="77777777" w:rsidR="00C6601C" w:rsidRPr="00C6601C" w:rsidRDefault="00C6601C" w:rsidP="0063709E">
            <w:pPr>
              <w:pStyle w:val="2"/>
              <w:spacing w:before="0" w:after="0" w:line="276" w:lineRule="auto"/>
              <w:ind w:left="567"/>
              <w:jc w:val="both"/>
              <w:outlineLvl w:val="1"/>
              <w:rPr>
                <w:b w:val="0"/>
                <w:sz w:val="24"/>
                <w:szCs w:val="24"/>
              </w:rPr>
            </w:pPr>
            <w:r w:rsidRPr="00C6601C">
              <w:rPr>
                <w:b w:val="0"/>
                <w:sz w:val="24"/>
                <w:szCs w:val="24"/>
              </w:rPr>
              <w:t>Анализ деятельности</w:t>
            </w:r>
          </w:p>
        </w:tc>
        <w:tc>
          <w:tcPr>
            <w:tcW w:w="1617" w:type="dxa"/>
          </w:tcPr>
          <w:p w14:paraId="2D42301D" w14:textId="77777777" w:rsidR="00C6601C" w:rsidRPr="00747E1C" w:rsidRDefault="00C6601C" w:rsidP="0063709E">
            <w:pPr>
              <w:pStyle w:val="2"/>
              <w:spacing w:before="0" w:after="0" w:line="276" w:lineRule="auto"/>
              <w:outlineLvl w:val="1"/>
              <w:rPr>
                <w:sz w:val="24"/>
                <w:szCs w:val="24"/>
              </w:rPr>
            </w:pPr>
          </w:p>
        </w:tc>
      </w:tr>
      <w:tr w:rsidR="00C6601C" w:rsidRPr="00747E1C" w14:paraId="24B794C0" w14:textId="77777777" w:rsidTr="00747E1C">
        <w:tc>
          <w:tcPr>
            <w:tcW w:w="7954" w:type="dxa"/>
          </w:tcPr>
          <w:p w14:paraId="2F994350" w14:textId="77777777" w:rsidR="00C6601C" w:rsidRPr="00C6601C" w:rsidRDefault="00C6601C" w:rsidP="0063709E">
            <w:pPr>
              <w:pStyle w:val="2"/>
              <w:spacing w:before="0" w:after="0" w:line="276" w:lineRule="auto"/>
              <w:ind w:left="567"/>
              <w:jc w:val="both"/>
              <w:outlineLvl w:val="1"/>
              <w:rPr>
                <w:b w:val="0"/>
                <w:sz w:val="24"/>
                <w:szCs w:val="24"/>
              </w:rPr>
            </w:pPr>
            <w:r w:rsidRPr="00C6601C">
              <w:rPr>
                <w:b w:val="0"/>
                <w:sz w:val="24"/>
                <w:szCs w:val="24"/>
              </w:rPr>
              <w:t>Логистические решения в системах управления</w:t>
            </w:r>
          </w:p>
        </w:tc>
        <w:tc>
          <w:tcPr>
            <w:tcW w:w="1617" w:type="dxa"/>
          </w:tcPr>
          <w:p w14:paraId="25B826DC" w14:textId="77777777" w:rsidR="00C6601C" w:rsidRPr="00747E1C" w:rsidRDefault="00C6601C" w:rsidP="0063709E">
            <w:pPr>
              <w:pStyle w:val="2"/>
              <w:spacing w:before="0" w:after="0" w:line="276" w:lineRule="auto"/>
              <w:outlineLvl w:val="1"/>
              <w:rPr>
                <w:sz w:val="24"/>
                <w:szCs w:val="24"/>
              </w:rPr>
            </w:pPr>
          </w:p>
        </w:tc>
      </w:tr>
      <w:tr w:rsidR="0063709E" w:rsidRPr="00747E1C" w14:paraId="6F7AA499" w14:textId="77777777" w:rsidTr="00747E1C">
        <w:tc>
          <w:tcPr>
            <w:tcW w:w="7954" w:type="dxa"/>
          </w:tcPr>
          <w:p w14:paraId="31D24086" w14:textId="77777777" w:rsidR="0063709E" w:rsidRPr="00747E1C" w:rsidRDefault="00C6601C" w:rsidP="00315D2F">
            <w:pPr>
              <w:pStyle w:val="1"/>
              <w:spacing w:after="0" w:line="276" w:lineRule="auto"/>
              <w:jc w:val="both"/>
              <w:outlineLvl w:val="0"/>
              <w:rPr>
                <w:sz w:val="24"/>
                <w:szCs w:val="24"/>
              </w:rPr>
            </w:pPr>
            <w:r w:rsidRPr="00C6601C">
              <w:rPr>
                <w:sz w:val="24"/>
                <w:szCs w:val="24"/>
              </w:rPr>
              <w:t>ГЛАВА 3. ОХРАНА ТРУДА КЛАДОВЩИКА</w:t>
            </w:r>
          </w:p>
        </w:tc>
        <w:tc>
          <w:tcPr>
            <w:tcW w:w="1617" w:type="dxa"/>
          </w:tcPr>
          <w:p w14:paraId="6A02260D" w14:textId="77777777" w:rsidR="0063709E" w:rsidRPr="00747E1C" w:rsidRDefault="00C6601C" w:rsidP="0063709E">
            <w:pPr>
              <w:pStyle w:val="1"/>
              <w:spacing w:after="0" w:line="276" w:lineRule="auto"/>
              <w:outlineLvl w:val="0"/>
              <w:rPr>
                <w:sz w:val="24"/>
                <w:szCs w:val="24"/>
              </w:rPr>
            </w:pPr>
            <w:r>
              <w:rPr>
                <w:sz w:val="24"/>
                <w:szCs w:val="24"/>
              </w:rPr>
              <w:t>55</w:t>
            </w:r>
          </w:p>
        </w:tc>
      </w:tr>
      <w:tr w:rsidR="0063709E" w:rsidRPr="00747E1C" w14:paraId="2AF4BB96" w14:textId="77777777" w:rsidTr="00747E1C">
        <w:tc>
          <w:tcPr>
            <w:tcW w:w="7954" w:type="dxa"/>
          </w:tcPr>
          <w:p w14:paraId="4F0986A7" w14:textId="77777777" w:rsidR="0063709E" w:rsidRPr="00747E1C" w:rsidRDefault="00C6601C" w:rsidP="0063709E">
            <w:pPr>
              <w:pStyle w:val="2"/>
              <w:spacing w:before="0" w:after="0" w:line="276" w:lineRule="auto"/>
              <w:ind w:left="567"/>
              <w:jc w:val="both"/>
              <w:outlineLvl w:val="1"/>
              <w:rPr>
                <w:b w:val="0"/>
                <w:sz w:val="24"/>
                <w:szCs w:val="24"/>
              </w:rPr>
            </w:pPr>
            <w:r w:rsidRPr="00C6601C">
              <w:rPr>
                <w:b w:val="0"/>
                <w:sz w:val="24"/>
                <w:szCs w:val="24"/>
              </w:rPr>
              <w:t>Требования к организации труда</w:t>
            </w:r>
          </w:p>
        </w:tc>
        <w:tc>
          <w:tcPr>
            <w:tcW w:w="1617" w:type="dxa"/>
          </w:tcPr>
          <w:p w14:paraId="3B7FA549" w14:textId="77777777" w:rsidR="0063709E" w:rsidRPr="00747E1C" w:rsidRDefault="0063709E" w:rsidP="0063709E">
            <w:pPr>
              <w:pStyle w:val="2"/>
              <w:spacing w:before="0" w:after="0" w:line="276" w:lineRule="auto"/>
              <w:outlineLvl w:val="1"/>
              <w:rPr>
                <w:sz w:val="24"/>
                <w:szCs w:val="24"/>
              </w:rPr>
            </w:pPr>
          </w:p>
        </w:tc>
      </w:tr>
      <w:tr w:rsidR="0063709E" w:rsidRPr="00747E1C" w14:paraId="260DB502" w14:textId="77777777" w:rsidTr="00747E1C">
        <w:tc>
          <w:tcPr>
            <w:tcW w:w="7954" w:type="dxa"/>
          </w:tcPr>
          <w:p w14:paraId="09CD29B6" w14:textId="77777777" w:rsidR="0063709E" w:rsidRPr="00747E1C" w:rsidRDefault="00C6601C" w:rsidP="0063709E">
            <w:pPr>
              <w:pStyle w:val="2"/>
              <w:spacing w:before="0" w:after="0" w:line="276" w:lineRule="auto"/>
              <w:ind w:left="567"/>
              <w:jc w:val="both"/>
              <w:outlineLvl w:val="1"/>
              <w:rPr>
                <w:b w:val="0"/>
                <w:sz w:val="24"/>
                <w:szCs w:val="24"/>
              </w:rPr>
            </w:pPr>
            <w:r w:rsidRPr="00C6601C">
              <w:rPr>
                <w:b w:val="0"/>
                <w:sz w:val="24"/>
                <w:szCs w:val="24"/>
              </w:rPr>
              <w:t>Предупреждение травматизма и заболеваний</w:t>
            </w:r>
          </w:p>
        </w:tc>
        <w:tc>
          <w:tcPr>
            <w:tcW w:w="1617" w:type="dxa"/>
          </w:tcPr>
          <w:p w14:paraId="1EC5D1C8" w14:textId="77777777" w:rsidR="0063709E" w:rsidRPr="00747E1C" w:rsidRDefault="0063709E" w:rsidP="0063709E">
            <w:pPr>
              <w:pStyle w:val="2"/>
              <w:spacing w:before="0" w:after="0" w:line="276" w:lineRule="auto"/>
              <w:outlineLvl w:val="1"/>
              <w:rPr>
                <w:sz w:val="24"/>
                <w:szCs w:val="24"/>
              </w:rPr>
            </w:pPr>
          </w:p>
        </w:tc>
      </w:tr>
      <w:tr w:rsidR="0063709E" w:rsidRPr="00747E1C" w14:paraId="4DFE54C5" w14:textId="77777777" w:rsidTr="00747E1C">
        <w:tc>
          <w:tcPr>
            <w:tcW w:w="7954" w:type="dxa"/>
          </w:tcPr>
          <w:p w14:paraId="76E5CEE9" w14:textId="77777777" w:rsidR="0063709E" w:rsidRPr="00747E1C" w:rsidRDefault="00C6601C" w:rsidP="0063709E">
            <w:pPr>
              <w:pStyle w:val="2"/>
              <w:spacing w:before="0" w:after="0" w:line="276" w:lineRule="auto"/>
              <w:ind w:left="567"/>
              <w:jc w:val="both"/>
              <w:outlineLvl w:val="1"/>
              <w:rPr>
                <w:b w:val="0"/>
                <w:sz w:val="24"/>
                <w:szCs w:val="24"/>
              </w:rPr>
            </w:pPr>
            <w:r w:rsidRPr="00C6601C">
              <w:rPr>
                <w:b w:val="0"/>
                <w:sz w:val="24"/>
                <w:szCs w:val="24"/>
              </w:rPr>
              <w:t>Организация рабочих мест</w:t>
            </w:r>
          </w:p>
        </w:tc>
        <w:tc>
          <w:tcPr>
            <w:tcW w:w="1617" w:type="dxa"/>
          </w:tcPr>
          <w:p w14:paraId="693FC1E5" w14:textId="77777777" w:rsidR="0063709E" w:rsidRPr="00747E1C" w:rsidRDefault="0063709E" w:rsidP="0063709E">
            <w:pPr>
              <w:pStyle w:val="2"/>
              <w:spacing w:before="0" w:after="0" w:line="276" w:lineRule="auto"/>
              <w:outlineLvl w:val="1"/>
              <w:rPr>
                <w:sz w:val="24"/>
                <w:szCs w:val="24"/>
              </w:rPr>
            </w:pPr>
          </w:p>
        </w:tc>
      </w:tr>
      <w:tr w:rsidR="005F7CFF" w:rsidRPr="00747E1C" w14:paraId="73B02639" w14:textId="77777777" w:rsidTr="00747E1C">
        <w:tc>
          <w:tcPr>
            <w:tcW w:w="7954" w:type="dxa"/>
          </w:tcPr>
          <w:p w14:paraId="3106D698" w14:textId="77777777" w:rsidR="005F7CFF" w:rsidRPr="00C6601C" w:rsidRDefault="005F7CFF" w:rsidP="0063709E">
            <w:pPr>
              <w:pStyle w:val="2"/>
              <w:spacing w:before="0" w:after="0" w:line="276" w:lineRule="auto"/>
              <w:ind w:left="567"/>
              <w:jc w:val="both"/>
              <w:outlineLvl w:val="1"/>
              <w:rPr>
                <w:b w:val="0"/>
                <w:sz w:val="24"/>
                <w:szCs w:val="24"/>
              </w:rPr>
            </w:pPr>
            <w:r w:rsidRPr="005F7CFF">
              <w:rPr>
                <w:b w:val="0"/>
                <w:sz w:val="24"/>
                <w:szCs w:val="24"/>
              </w:rPr>
              <w:t>Опасные и вредные производственные факторы</w:t>
            </w:r>
          </w:p>
        </w:tc>
        <w:tc>
          <w:tcPr>
            <w:tcW w:w="1617" w:type="dxa"/>
          </w:tcPr>
          <w:p w14:paraId="6E635491" w14:textId="77777777" w:rsidR="005F7CFF" w:rsidRPr="00747E1C" w:rsidRDefault="005F7CFF" w:rsidP="0063709E">
            <w:pPr>
              <w:pStyle w:val="2"/>
              <w:spacing w:before="0" w:after="0" w:line="276" w:lineRule="auto"/>
              <w:outlineLvl w:val="1"/>
              <w:rPr>
                <w:sz w:val="24"/>
                <w:szCs w:val="24"/>
              </w:rPr>
            </w:pPr>
          </w:p>
        </w:tc>
      </w:tr>
      <w:tr w:rsidR="005F7CFF" w:rsidRPr="00747E1C" w14:paraId="48ADDEF0" w14:textId="77777777" w:rsidTr="00747E1C">
        <w:tc>
          <w:tcPr>
            <w:tcW w:w="7954" w:type="dxa"/>
          </w:tcPr>
          <w:p w14:paraId="47B75A1C" w14:textId="77777777" w:rsidR="005F7CFF" w:rsidRPr="00C6601C" w:rsidRDefault="005F7CFF" w:rsidP="0063709E">
            <w:pPr>
              <w:pStyle w:val="2"/>
              <w:spacing w:before="0" w:after="0" w:line="276" w:lineRule="auto"/>
              <w:ind w:left="567"/>
              <w:jc w:val="both"/>
              <w:outlineLvl w:val="1"/>
              <w:rPr>
                <w:b w:val="0"/>
                <w:sz w:val="24"/>
                <w:szCs w:val="24"/>
              </w:rPr>
            </w:pPr>
            <w:r w:rsidRPr="005F7CFF">
              <w:rPr>
                <w:b w:val="0"/>
                <w:sz w:val="24"/>
                <w:szCs w:val="24"/>
              </w:rPr>
              <w:t>Средства защиты работников</w:t>
            </w:r>
          </w:p>
        </w:tc>
        <w:tc>
          <w:tcPr>
            <w:tcW w:w="1617" w:type="dxa"/>
          </w:tcPr>
          <w:p w14:paraId="6008B252" w14:textId="77777777" w:rsidR="005F7CFF" w:rsidRPr="00747E1C" w:rsidRDefault="005F7CFF" w:rsidP="0063709E">
            <w:pPr>
              <w:pStyle w:val="2"/>
              <w:spacing w:before="0" w:after="0" w:line="276" w:lineRule="auto"/>
              <w:outlineLvl w:val="1"/>
              <w:rPr>
                <w:sz w:val="24"/>
                <w:szCs w:val="24"/>
              </w:rPr>
            </w:pPr>
          </w:p>
        </w:tc>
      </w:tr>
      <w:tr w:rsidR="005F7CFF" w:rsidRPr="00747E1C" w14:paraId="0BC76696" w14:textId="77777777" w:rsidTr="00747E1C">
        <w:tc>
          <w:tcPr>
            <w:tcW w:w="7954" w:type="dxa"/>
          </w:tcPr>
          <w:p w14:paraId="514E6D49" w14:textId="77777777" w:rsidR="005F7CFF" w:rsidRPr="00747E1C" w:rsidRDefault="005F7CFF" w:rsidP="00163B73">
            <w:pPr>
              <w:pStyle w:val="1"/>
              <w:spacing w:after="0" w:line="276" w:lineRule="auto"/>
              <w:jc w:val="both"/>
              <w:outlineLvl w:val="0"/>
              <w:rPr>
                <w:sz w:val="24"/>
                <w:szCs w:val="24"/>
              </w:rPr>
            </w:pPr>
            <w:r w:rsidRPr="005F7CFF">
              <w:rPr>
                <w:sz w:val="24"/>
                <w:szCs w:val="24"/>
              </w:rPr>
              <w:t>СПРАВОЧНЫЕ МАТЕРИАЛЫ</w:t>
            </w:r>
          </w:p>
        </w:tc>
        <w:tc>
          <w:tcPr>
            <w:tcW w:w="1617" w:type="dxa"/>
          </w:tcPr>
          <w:p w14:paraId="48C36A07" w14:textId="77777777" w:rsidR="005F7CFF" w:rsidRPr="00747E1C" w:rsidRDefault="005F7CFF" w:rsidP="00163B73">
            <w:pPr>
              <w:pStyle w:val="1"/>
              <w:spacing w:after="0" w:line="276" w:lineRule="auto"/>
              <w:outlineLvl w:val="0"/>
              <w:rPr>
                <w:sz w:val="24"/>
                <w:szCs w:val="24"/>
              </w:rPr>
            </w:pPr>
            <w:r>
              <w:rPr>
                <w:sz w:val="24"/>
                <w:szCs w:val="24"/>
              </w:rPr>
              <w:t>37</w:t>
            </w:r>
          </w:p>
        </w:tc>
      </w:tr>
      <w:tr w:rsidR="005F7CFF" w:rsidRPr="00747E1C" w14:paraId="2C3D50B9" w14:textId="77777777" w:rsidTr="00747E1C">
        <w:tc>
          <w:tcPr>
            <w:tcW w:w="7954" w:type="dxa"/>
          </w:tcPr>
          <w:p w14:paraId="7BB74C60" w14:textId="77777777" w:rsidR="005F7CFF" w:rsidRPr="00747E1C" w:rsidRDefault="005F7CFF" w:rsidP="0063709E">
            <w:pPr>
              <w:pStyle w:val="2"/>
              <w:spacing w:before="0" w:after="0" w:line="276" w:lineRule="auto"/>
              <w:jc w:val="right"/>
              <w:outlineLvl w:val="1"/>
              <w:rPr>
                <w:sz w:val="24"/>
                <w:szCs w:val="24"/>
              </w:rPr>
            </w:pPr>
            <w:r w:rsidRPr="00747E1C">
              <w:rPr>
                <w:sz w:val="24"/>
                <w:szCs w:val="24"/>
              </w:rPr>
              <w:t>ВСЕГО</w:t>
            </w:r>
          </w:p>
        </w:tc>
        <w:tc>
          <w:tcPr>
            <w:tcW w:w="1617" w:type="dxa"/>
          </w:tcPr>
          <w:p w14:paraId="41F9EE72" w14:textId="77777777" w:rsidR="005F7CFF" w:rsidRPr="00747E1C" w:rsidRDefault="005F7CFF" w:rsidP="0063709E">
            <w:pPr>
              <w:pStyle w:val="2"/>
              <w:spacing w:before="0" w:after="0" w:line="276" w:lineRule="auto"/>
              <w:outlineLvl w:val="1"/>
              <w:rPr>
                <w:sz w:val="24"/>
                <w:szCs w:val="24"/>
              </w:rPr>
            </w:pPr>
            <w:r>
              <w:rPr>
                <w:sz w:val="24"/>
                <w:szCs w:val="24"/>
              </w:rPr>
              <w:t>381</w:t>
            </w:r>
          </w:p>
        </w:tc>
      </w:tr>
    </w:tbl>
    <w:p w14:paraId="474EA3B8" w14:textId="77777777" w:rsidR="002003A6" w:rsidRDefault="002003A6" w:rsidP="0063709E">
      <w:pPr>
        <w:spacing w:after="0"/>
        <w:jc w:val="both"/>
      </w:pPr>
    </w:p>
    <w:p w14:paraId="2EEBB3DE" w14:textId="77777777" w:rsidR="00CE6387" w:rsidRDefault="00CE6387">
      <w:pPr>
        <w:rPr>
          <w:rFonts w:ascii="Times New Roman" w:hAnsi="Times New Roman" w:cs="Times New Roman"/>
          <w:b/>
          <w:sz w:val="28"/>
          <w:szCs w:val="28"/>
        </w:rPr>
      </w:pPr>
      <w:r>
        <w:rPr>
          <w:caps/>
        </w:rPr>
        <w:br w:type="page"/>
      </w:r>
    </w:p>
    <w:p w14:paraId="23602650" w14:textId="77777777" w:rsidR="00CE6387" w:rsidRPr="00DF5B89" w:rsidRDefault="00CE6387" w:rsidP="00CE6387">
      <w:pPr>
        <w:pStyle w:val="1"/>
        <w:shd w:val="clear" w:color="auto" w:fill="FFFF00"/>
      </w:pPr>
      <w:r w:rsidRPr="00DF5B89">
        <w:rPr>
          <w:caps w:val="0"/>
        </w:rPr>
        <w:lastRenderedPageBreak/>
        <w:t>Тесты</w:t>
      </w:r>
    </w:p>
    <w:p w14:paraId="3AAA9CA9" w14:textId="77777777" w:rsidR="00286A48" w:rsidRDefault="00286A48" w:rsidP="00286A48">
      <w:pPr>
        <w:pStyle w:val="1"/>
      </w:pPr>
      <w:r w:rsidRPr="00FE2D19">
        <w:t>ГЛАВА 1. ОРГАНИЗАЦИЯ РАБОТЫ СКЛАДА</w:t>
      </w:r>
    </w:p>
    <w:p w14:paraId="3E48D1D1" w14:textId="77777777" w:rsidR="00286A48" w:rsidRPr="00FE2D19" w:rsidRDefault="00286A48" w:rsidP="00286A48">
      <w:pPr>
        <w:spacing w:after="0"/>
        <w:jc w:val="center"/>
        <w:rPr>
          <w:rFonts w:ascii="Times New Roman" w:hAnsi="Times New Roman" w:cs="Times New Roman"/>
          <w:b/>
          <w:sz w:val="28"/>
          <w:szCs w:val="28"/>
        </w:rPr>
      </w:pPr>
    </w:p>
    <w:p w14:paraId="0AA61147" w14:textId="77777777" w:rsidR="00286A48" w:rsidRPr="00FE2D19" w:rsidRDefault="00286A48" w:rsidP="00286A48">
      <w:pPr>
        <w:pStyle w:val="a5"/>
        <w:numPr>
          <w:ilvl w:val="0"/>
          <w:numId w:val="8"/>
        </w:numPr>
        <w:spacing w:after="0"/>
        <w:jc w:val="left"/>
        <w:rPr>
          <w:rFonts w:cs="Times New Roman"/>
          <w:b/>
          <w:sz w:val="28"/>
          <w:szCs w:val="28"/>
        </w:rPr>
      </w:pPr>
      <w:r w:rsidRPr="00FE2D19">
        <w:rPr>
          <w:rFonts w:cs="Times New Roman"/>
          <w:b/>
          <w:sz w:val="28"/>
          <w:szCs w:val="28"/>
        </w:rPr>
        <w:t>Принцип … требует сначала рассмотреть всю систему в целом, чтобы понять, как и почему она работает, а также изучить связи с другими системами и физические ограничения</w:t>
      </w:r>
    </w:p>
    <w:p w14:paraId="1FF175CF" w14:textId="77777777" w:rsidR="00286A48" w:rsidRPr="00FE2D19" w:rsidRDefault="00286A48" w:rsidP="00286A48">
      <w:pPr>
        <w:pStyle w:val="a5"/>
        <w:numPr>
          <w:ilvl w:val="0"/>
          <w:numId w:val="9"/>
        </w:numPr>
        <w:spacing w:after="0"/>
        <w:jc w:val="left"/>
        <w:rPr>
          <w:rFonts w:cs="Times New Roman"/>
          <w:sz w:val="28"/>
          <w:szCs w:val="28"/>
        </w:rPr>
      </w:pPr>
      <w:r w:rsidRPr="00FE2D19">
        <w:rPr>
          <w:rFonts w:cs="Times New Roman"/>
          <w:sz w:val="28"/>
          <w:szCs w:val="28"/>
        </w:rPr>
        <w:t>Потребности</w:t>
      </w:r>
    </w:p>
    <w:p w14:paraId="0D4155B4" w14:textId="77777777" w:rsidR="00286A48" w:rsidRPr="00FE2D19" w:rsidRDefault="00286A48" w:rsidP="00286A48">
      <w:pPr>
        <w:pStyle w:val="a5"/>
        <w:numPr>
          <w:ilvl w:val="0"/>
          <w:numId w:val="9"/>
        </w:numPr>
        <w:spacing w:after="0"/>
        <w:jc w:val="left"/>
        <w:rPr>
          <w:rFonts w:cs="Times New Roman"/>
          <w:sz w:val="28"/>
          <w:szCs w:val="28"/>
        </w:rPr>
      </w:pPr>
      <w:r w:rsidRPr="00FE2D19">
        <w:rPr>
          <w:rFonts w:cs="Times New Roman"/>
          <w:sz w:val="28"/>
          <w:szCs w:val="28"/>
        </w:rPr>
        <w:t>«точно в срок»</w:t>
      </w:r>
    </w:p>
    <w:p w14:paraId="1E818327" w14:textId="77777777" w:rsidR="00286A48" w:rsidRPr="00FE2D19" w:rsidRDefault="00286A48" w:rsidP="00286A48">
      <w:pPr>
        <w:pStyle w:val="a5"/>
        <w:numPr>
          <w:ilvl w:val="0"/>
          <w:numId w:val="9"/>
        </w:numPr>
        <w:spacing w:after="0"/>
        <w:jc w:val="left"/>
        <w:rPr>
          <w:rFonts w:cs="Times New Roman"/>
          <w:sz w:val="28"/>
          <w:szCs w:val="28"/>
        </w:rPr>
      </w:pPr>
      <w:r w:rsidRPr="00FE2D19">
        <w:rPr>
          <w:rFonts w:cs="Times New Roman"/>
          <w:sz w:val="28"/>
          <w:szCs w:val="28"/>
        </w:rPr>
        <w:t>Грузового модуля</w:t>
      </w:r>
    </w:p>
    <w:p w14:paraId="699141D0" w14:textId="77777777" w:rsidR="00286A48" w:rsidRPr="00FE2D19" w:rsidRDefault="00286A48" w:rsidP="00286A48">
      <w:pPr>
        <w:pStyle w:val="a5"/>
        <w:numPr>
          <w:ilvl w:val="0"/>
          <w:numId w:val="9"/>
        </w:numPr>
        <w:spacing w:after="0"/>
        <w:jc w:val="left"/>
        <w:rPr>
          <w:rFonts w:cs="Times New Roman"/>
          <w:b/>
          <w:color w:val="00B050"/>
          <w:sz w:val="28"/>
          <w:szCs w:val="28"/>
        </w:rPr>
      </w:pPr>
      <w:r w:rsidRPr="00FE2D19">
        <w:rPr>
          <w:rFonts w:cs="Times New Roman"/>
          <w:b/>
          <w:color w:val="00B050"/>
          <w:sz w:val="28"/>
          <w:szCs w:val="28"/>
        </w:rPr>
        <w:t>Ориентации</w:t>
      </w:r>
      <w:r>
        <w:rPr>
          <w:rFonts w:cs="Times New Roman"/>
          <w:b/>
          <w:color w:val="00B050"/>
          <w:sz w:val="28"/>
          <w:szCs w:val="28"/>
        </w:rPr>
        <w:t xml:space="preserve"> +</w:t>
      </w:r>
    </w:p>
    <w:p w14:paraId="0496AFD1" w14:textId="77777777" w:rsidR="00286A48" w:rsidRPr="00FE2D19" w:rsidRDefault="00286A48" w:rsidP="00286A48">
      <w:pPr>
        <w:pStyle w:val="a5"/>
        <w:numPr>
          <w:ilvl w:val="0"/>
          <w:numId w:val="9"/>
        </w:numPr>
        <w:spacing w:after="0"/>
        <w:jc w:val="left"/>
        <w:rPr>
          <w:rFonts w:cs="Times New Roman"/>
          <w:sz w:val="28"/>
          <w:szCs w:val="28"/>
        </w:rPr>
      </w:pPr>
      <w:r w:rsidRPr="00FE2D19">
        <w:rPr>
          <w:rFonts w:cs="Times New Roman"/>
          <w:sz w:val="28"/>
          <w:szCs w:val="28"/>
        </w:rPr>
        <w:t>Минимального перемещения</w:t>
      </w:r>
    </w:p>
    <w:p w14:paraId="23E3A3F1" w14:textId="77777777" w:rsidR="00286A48" w:rsidRPr="00FE2D19" w:rsidRDefault="00286A48" w:rsidP="00286A48">
      <w:pPr>
        <w:pStyle w:val="a5"/>
        <w:numPr>
          <w:ilvl w:val="0"/>
          <w:numId w:val="9"/>
        </w:numPr>
        <w:spacing w:after="0"/>
        <w:jc w:val="left"/>
        <w:rPr>
          <w:rFonts w:cs="Times New Roman"/>
          <w:sz w:val="28"/>
          <w:szCs w:val="28"/>
        </w:rPr>
      </w:pPr>
      <w:r w:rsidRPr="00FE2D19">
        <w:rPr>
          <w:rFonts w:cs="Times New Roman"/>
          <w:sz w:val="28"/>
          <w:szCs w:val="28"/>
        </w:rPr>
        <w:t xml:space="preserve">Стандартизации </w:t>
      </w:r>
    </w:p>
    <w:p w14:paraId="6F15252C" w14:textId="77777777" w:rsidR="00286A48" w:rsidRPr="00FE2D19" w:rsidRDefault="00286A48" w:rsidP="00286A48">
      <w:pPr>
        <w:pStyle w:val="a5"/>
        <w:spacing w:after="0"/>
        <w:ind w:left="1440"/>
        <w:rPr>
          <w:rFonts w:cs="Times New Roman"/>
          <w:sz w:val="28"/>
          <w:szCs w:val="28"/>
        </w:rPr>
      </w:pPr>
    </w:p>
    <w:p w14:paraId="193FF3E9" w14:textId="77777777" w:rsidR="00286A48" w:rsidRPr="00FE2D19" w:rsidRDefault="00286A48" w:rsidP="00286A48">
      <w:pPr>
        <w:pStyle w:val="a5"/>
        <w:numPr>
          <w:ilvl w:val="0"/>
          <w:numId w:val="8"/>
        </w:numPr>
        <w:spacing w:after="0"/>
        <w:jc w:val="left"/>
        <w:rPr>
          <w:rFonts w:cs="Times New Roman"/>
          <w:b/>
          <w:sz w:val="28"/>
          <w:szCs w:val="28"/>
        </w:rPr>
      </w:pPr>
      <w:r w:rsidRPr="00FE2D19">
        <w:rPr>
          <w:rFonts w:cs="Times New Roman"/>
          <w:b/>
          <w:sz w:val="28"/>
          <w:szCs w:val="28"/>
        </w:rPr>
        <w:t>Принцип … предусматривает такую организацию систем, чтобы грузы перемещались по кратчайшим расстояниям.</w:t>
      </w:r>
    </w:p>
    <w:p w14:paraId="457CECEA" w14:textId="77777777" w:rsidR="00286A48" w:rsidRPr="00FE2D19" w:rsidRDefault="00286A48" w:rsidP="00286A48">
      <w:pPr>
        <w:pStyle w:val="a5"/>
        <w:numPr>
          <w:ilvl w:val="0"/>
          <w:numId w:val="10"/>
        </w:numPr>
        <w:spacing w:after="0"/>
        <w:jc w:val="left"/>
        <w:rPr>
          <w:rFonts w:cs="Times New Roman"/>
          <w:sz w:val="28"/>
          <w:szCs w:val="28"/>
        </w:rPr>
      </w:pPr>
      <w:r w:rsidRPr="00FE2D19">
        <w:rPr>
          <w:rFonts w:cs="Times New Roman"/>
          <w:sz w:val="28"/>
          <w:szCs w:val="28"/>
        </w:rPr>
        <w:t>Потребности</w:t>
      </w:r>
    </w:p>
    <w:p w14:paraId="64999A7B" w14:textId="77777777" w:rsidR="00286A48" w:rsidRPr="00FE2D19" w:rsidRDefault="00286A48" w:rsidP="00286A48">
      <w:pPr>
        <w:pStyle w:val="a5"/>
        <w:numPr>
          <w:ilvl w:val="0"/>
          <w:numId w:val="10"/>
        </w:numPr>
        <w:spacing w:after="0"/>
        <w:jc w:val="left"/>
        <w:rPr>
          <w:rFonts w:cs="Times New Roman"/>
          <w:sz w:val="28"/>
          <w:szCs w:val="28"/>
        </w:rPr>
      </w:pPr>
      <w:r w:rsidRPr="00FE2D19">
        <w:rPr>
          <w:rFonts w:cs="Times New Roman"/>
          <w:sz w:val="28"/>
          <w:szCs w:val="28"/>
        </w:rPr>
        <w:t>«точно в срок»</w:t>
      </w:r>
    </w:p>
    <w:p w14:paraId="73C859D7" w14:textId="77777777" w:rsidR="00286A48" w:rsidRPr="00FE2D19" w:rsidRDefault="00286A48" w:rsidP="00286A48">
      <w:pPr>
        <w:pStyle w:val="a5"/>
        <w:numPr>
          <w:ilvl w:val="0"/>
          <w:numId w:val="10"/>
        </w:numPr>
        <w:spacing w:after="0"/>
        <w:jc w:val="left"/>
        <w:rPr>
          <w:rFonts w:cs="Times New Roman"/>
          <w:sz w:val="28"/>
          <w:szCs w:val="28"/>
        </w:rPr>
      </w:pPr>
      <w:r w:rsidRPr="00FE2D19">
        <w:rPr>
          <w:rFonts w:cs="Times New Roman"/>
          <w:sz w:val="28"/>
          <w:szCs w:val="28"/>
        </w:rPr>
        <w:t>Грузового модуля</w:t>
      </w:r>
    </w:p>
    <w:p w14:paraId="682B824B" w14:textId="77777777" w:rsidR="00286A48" w:rsidRPr="00FE2D19" w:rsidRDefault="00286A48" w:rsidP="00286A48">
      <w:pPr>
        <w:pStyle w:val="a5"/>
        <w:numPr>
          <w:ilvl w:val="0"/>
          <w:numId w:val="10"/>
        </w:numPr>
        <w:spacing w:after="0"/>
        <w:jc w:val="left"/>
        <w:rPr>
          <w:rFonts w:cs="Times New Roman"/>
          <w:sz w:val="28"/>
          <w:szCs w:val="28"/>
        </w:rPr>
      </w:pPr>
      <w:r w:rsidRPr="00FE2D19">
        <w:rPr>
          <w:rFonts w:cs="Times New Roman"/>
          <w:sz w:val="28"/>
          <w:szCs w:val="28"/>
        </w:rPr>
        <w:t>Ориентации</w:t>
      </w:r>
    </w:p>
    <w:p w14:paraId="68325461" w14:textId="77777777" w:rsidR="00286A48" w:rsidRPr="00FE2D19" w:rsidRDefault="00286A48" w:rsidP="00286A48">
      <w:pPr>
        <w:pStyle w:val="a5"/>
        <w:numPr>
          <w:ilvl w:val="0"/>
          <w:numId w:val="10"/>
        </w:numPr>
        <w:spacing w:after="0"/>
        <w:jc w:val="left"/>
        <w:rPr>
          <w:rFonts w:cs="Times New Roman"/>
          <w:b/>
          <w:color w:val="00B050"/>
          <w:sz w:val="28"/>
          <w:szCs w:val="28"/>
        </w:rPr>
      </w:pPr>
      <w:r w:rsidRPr="00FE2D19">
        <w:rPr>
          <w:rFonts w:cs="Times New Roman"/>
          <w:b/>
          <w:color w:val="00B050"/>
          <w:sz w:val="28"/>
          <w:szCs w:val="28"/>
        </w:rPr>
        <w:t>Минимального перемещения</w:t>
      </w:r>
      <w:r>
        <w:rPr>
          <w:rFonts w:cs="Times New Roman"/>
          <w:b/>
          <w:color w:val="00B050"/>
          <w:sz w:val="28"/>
          <w:szCs w:val="28"/>
        </w:rPr>
        <w:t xml:space="preserve"> +</w:t>
      </w:r>
    </w:p>
    <w:p w14:paraId="6DDC04F9" w14:textId="77777777" w:rsidR="00286A48" w:rsidRPr="00FE2D19" w:rsidRDefault="00286A48" w:rsidP="00286A48">
      <w:pPr>
        <w:pStyle w:val="a5"/>
        <w:numPr>
          <w:ilvl w:val="0"/>
          <w:numId w:val="10"/>
        </w:numPr>
        <w:spacing w:after="0"/>
        <w:jc w:val="left"/>
        <w:rPr>
          <w:rFonts w:cs="Times New Roman"/>
          <w:sz w:val="28"/>
          <w:szCs w:val="28"/>
        </w:rPr>
      </w:pPr>
      <w:r w:rsidRPr="00FE2D19">
        <w:rPr>
          <w:rFonts w:cs="Times New Roman"/>
          <w:sz w:val="28"/>
          <w:szCs w:val="28"/>
        </w:rPr>
        <w:t xml:space="preserve">Стандартизации </w:t>
      </w:r>
    </w:p>
    <w:p w14:paraId="2CB7A857" w14:textId="77777777" w:rsidR="00286A48" w:rsidRPr="00FE2D19" w:rsidRDefault="00286A48" w:rsidP="00286A48">
      <w:pPr>
        <w:pStyle w:val="a5"/>
        <w:spacing w:after="0"/>
        <w:ind w:left="1440"/>
        <w:rPr>
          <w:rFonts w:cs="Times New Roman"/>
          <w:sz w:val="28"/>
          <w:szCs w:val="28"/>
        </w:rPr>
      </w:pPr>
    </w:p>
    <w:p w14:paraId="1CC1CA07" w14:textId="77777777" w:rsidR="00286A48" w:rsidRPr="00FE2D19" w:rsidRDefault="00286A48" w:rsidP="00286A48">
      <w:pPr>
        <w:pStyle w:val="a5"/>
        <w:numPr>
          <w:ilvl w:val="0"/>
          <w:numId w:val="8"/>
        </w:numPr>
        <w:spacing w:after="0"/>
        <w:jc w:val="left"/>
        <w:rPr>
          <w:rFonts w:cs="Times New Roman"/>
          <w:b/>
          <w:sz w:val="28"/>
          <w:szCs w:val="28"/>
        </w:rPr>
      </w:pPr>
      <w:r w:rsidRPr="00FE2D19">
        <w:rPr>
          <w:rFonts w:cs="Times New Roman"/>
          <w:b/>
          <w:sz w:val="28"/>
          <w:szCs w:val="28"/>
        </w:rPr>
        <w:t>Принцип … гласит, что не следует перевозить продукты, пока они не понадобятся.</w:t>
      </w:r>
    </w:p>
    <w:p w14:paraId="51703FC4" w14:textId="77777777" w:rsidR="00286A48" w:rsidRPr="00FE2D19" w:rsidRDefault="00286A48" w:rsidP="00286A48">
      <w:pPr>
        <w:pStyle w:val="a5"/>
        <w:numPr>
          <w:ilvl w:val="0"/>
          <w:numId w:val="11"/>
        </w:numPr>
        <w:spacing w:after="0"/>
        <w:jc w:val="left"/>
        <w:rPr>
          <w:rFonts w:cs="Times New Roman"/>
          <w:sz w:val="28"/>
          <w:szCs w:val="28"/>
        </w:rPr>
      </w:pPr>
      <w:r w:rsidRPr="00FE2D19">
        <w:rPr>
          <w:rFonts w:cs="Times New Roman"/>
          <w:sz w:val="28"/>
          <w:szCs w:val="28"/>
        </w:rPr>
        <w:t>Потребности</w:t>
      </w:r>
    </w:p>
    <w:p w14:paraId="5A4B1825" w14:textId="77777777" w:rsidR="00286A48" w:rsidRPr="00FE2D19" w:rsidRDefault="00286A48" w:rsidP="00286A48">
      <w:pPr>
        <w:pStyle w:val="a5"/>
        <w:numPr>
          <w:ilvl w:val="0"/>
          <w:numId w:val="11"/>
        </w:numPr>
        <w:spacing w:after="0"/>
        <w:jc w:val="left"/>
        <w:rPr>
          <w:rFonts w:cs="Times New Roman"/>
          <w:b/>
          <w:color w:val="00B050"/>
          <w:sz w:val="28"/>
          <w:szCs w:val="28"/>
        </w:rPr>
      </w:pPr>
      <w:r w:rsidRPr="00FE2D19">
        <w:rPr>
          <w:rFonts w:cs="Times New Roman"/>
          <w:b/>
          <w:color w:val="00B050"/>
          <w:sz w:val="28"/>
          <w:szCs w:val="28"/>
        </w:rPr>
        <w:t>«точно в срок»</w:t>
      </w:r>
      <w:r>
        <w:rPr>
          <w:rFonts w:cs="Times New Roman"/>
          <w:b/>
          <w:color w:val="00B050"/>
          <w:sz w:val="28"/>
          <w:szCs w:val="28"/>
        </w:rPr>
        <w:t xml:space="preserve"> +</w:t>
      </w:r>
    </w:p>
    <w:p w14:paraId="0DEA2A65" w14:textId="77777777" w:rsidR="00286A48" w:rsidRPr="00FE2D19" w:rsidRDefault="00286A48" w:rsidP="00286A48">
      <w:pPr>
        <w:pStyle w:val="a5"/>
        <w:numPr>
          <w:ilvl w:val="0"/>
          <w:numId w:val="11"/>
        </w:numPr>
        <w:spacing w:after="0"/>
        <w:jc w:val="left"/>
        <w:rPr>
          <w:rFonts w:cs="Times New Roman"/>
          <w:sz w:val="28"/>
          <w:szCs w:val="28"/>
        </w:rPr>
      </w:pPr>
      <w:r w:rsidRPr="00FE2D19">
        <w:rPr>
          <w:rFonts w:cs="Times New Roman"/>
          <w:sz w:val="28"/>
          <w:szCs w:val="28"/>
        </w:rPr>
        <w:t>Грузового модуля</w:t>
      </w:r>
    </w:p>
    <w:p w14:paraId="6B692E32" w14:textId="77777777" w:rsidR="00286A48" w:rsidRPr="00FE2D19" w:rsidRDefault="00286A48" w:rsidP="00286A48">
      <w:pPr>
        <w:pStyle w:val="a5"/>
        <w:numPr>
          <w:ilvl w:val="0"/>
          <w:numId w:val="11"/>
        </w:numPr>
        <w:spacing w:after="0"/>
        <w:jc w:val="left"/>
        <w:rPr>
          <w:rFonts w:cs="Times New Roman"/>
          <w:sz w:val="28"/>
          <w:szCs w:val="28"/>
        </w:rPr>
      </w:pPr>
      <w:r w:rsidRPr="00FE2D19">
        <w:rPr>
          <w:rFonts w:cs="Times New Roman"/>
          <w:sz w:val="28"/>
          <w:szCs w:val="28"/>
        </w:rPr>
        <w:t>Ориентации</w:t>
      </w:r>
    </w:p>
    <w:p w14:paraId="3D1E1546" w14:textId="77777777" w:rsidR="00286A48" w:rsidRPr="00FE2D19" w:rsidRDefault="00286A48" w:rsidP="00286A48">
      <w:pPr>
        <w:pStyle w:val="a5"/>
        <w:numPr>
          <w:ilvl w:val="0"/>
          <w:numId w:val="11"/>
        </w:numPr>
        <w:spacing w:after="0"/>
        <w:jc w:val="left"/>
        <w:rPr>
          <w:rFonts w:cs="Times New Roman"/>
          <w:sz w:val="28"/>
          <w:szCs w:val="28"/>
        </w:rPr>
      </w:pPr>
      <w:r w:rsidRPr="00FE2D19">
        <w:rPr>
          <w:rFonts w:cs="Times New Roman"/>
          <w:sz w:val="28"/>
          <w:szCs w:val="28"/>
        </w:rPr>
        <w:t>Минимального перемещения</w:t>
      </w:r>
    </w:p>
    <w:p w14:paraId="4622E17E" w14:textId="77777777" w:rsidR="00286A48" w:rsidRPr="00FE2D19" w:rsidRDefault="00286A48" w:rsidP="00286A48">
      <w:pPr>
        <w:pStyle w:val="a5"/>
        <w:numPr>
          <w:ilvl w:val="0"/>
          <w:numId w:val="11"/>
        </w:numPr>
        <w:spacing w:after="0"/>
        <w:jc w:val="left"/>
        <w:rPr>
          <w:rFonts w:cs="Times New Roman"/>
          <w:sz w:val="28"/>
          <w:szCs w:val="28"/>
        </w:rPr>
      </w:pPr>
      <w:r w:rsidRPr="00FE2D19">
        <w:rPr>
          <w:rFonts w:cs="Times New Roman"/>
          <w:sz w:val="28"/>
          <w:szCs w:val="28"/>
        </w:rPr>
        <w:t xml:space="preserve">Стандартизации </w:t>
      </w:r>
    </w:p>
    <w:p w14:paraId="4331680E" w14:textId="77777777" w:rsidR="00286A48" w:rsidRPr="00FE2D19" w:rsidRDefault="00286A48" w:rsidP="00286A48">
      <w:pPr>
        <w:pStyle w:val="a5"/>
        <w:spacing w:after="0"/>
        <w:ind w:left="1440"/>
        <w:rPr>
          <w:rFonts w:cs="Times New Roman"/>
          <w:sz w:val="28"/>
          <w:szCs w:val="28"/>
        </w:rPr>
      </w:pPr>
    </w:p>
    <w:p w14:paraId="5971AD49" w14:textId="77777777" w:rsidR="00286A48" w:rsidRPr="00FE2D19" w:rsidRDefault="00286A48" w:rsidP="00286A48">
      <w:pPr>
        <w:pStyle w:val="a5"/>
        <w:numPr>
          <w:ilvl w:val="0"/>
          <w:numId w:val="8"/>
        </w:numPr>
        <w:spacing w:after="0"/>
        <w:jc w:val="left"/>
        <w:rPr>
          <w:rFonts w:cs="Times New Roman"/>
          <w:b/>
          <w:sz w:val="28"/>
          <w:szCs w:val="28"/>
        </w:rPr>
      </w:pPr>
      <w:r w:rsidRPr="00FE2D19">
        <w:rPr>
          <w:rFonts w:cs="Times New Roman"/>
          <w:b/>
          <w:sz w:val="28"/>
          <w:szCs w:val="28"/>
        </w:rPr>
        <w:t>Принцип … предусматривает поиск ответа на вопрос: что требуется от системы или что она должна выполнять?</w:t>
      </w:r>
    </w:p>
    <w:p w14:paraId="7911BF4E" w14:textId="77777777" w:rsidR="00286A48" w:rsidRPr="00FE2D19" w:rsidRDefault="00286A48" w:rsidP="00286A48">
      <w:pPr>
        <w:pStyle w:val="a5"/>
        <w:numPr>
          <w:ilvl w:val="0"/>
          <w:numId w:val="12"/>
        </w:numPr>
        <w:spacing w:after="0"/>
        <w:jc w:val="left"/>
        <w:rPr>
          <w:rFonts w:cs="Times New Roman"/>
          <w:b/>
          <w:color w:val="00B050"/>
          <w:sz w:val="28"/>
          <w:szCs w:val="28"/>
        </w:rPr>
      </w:pPr>
      <w:r w:rsidRPr="00FE2D19">
        <w:rPr>
          <w:rFonts w:cs="Times New Roman"/>
          <w:b/>
          <w:color w:val="00B050"/>
          <w:sz w:val="28"/>
          <w:szCs w:val="28"/>
        </w:rPr>
        <w:t>Потребности</w:t>
      </w:r>
      <w:r>
        <w:rPr>
          <w:rFonts w:cs="Times New Roman"/>
          <w:b/>
          <w:color w:val="00B050"/>
          <w:sz w:val="28"/>
          <w:szCs w:val="28"/>
        </w:rPr>
        <w:t xml:space="preserve"> +</w:t>
      </w:r>
    </w:p>
    <w:p w14:paraId="38E501DB" w14:textId="77777777" w:rsidR="00286A48" w:rsidRPr="00FE2D19" w:rsidRDefault="00286A48" w:rsidP="00286A48">
      <w:pPr>
        <w:pStyle w:val="a5"/>
        <w:numPr>
          <w:ilvl w:val="0"/>
          <w:numId w:val="12"/>
        </w:numPr>
        <w:spacing w:after="0"/>
        <w:jc w:val="left"/>
        <w:rPr>
          <w:rFonts w:cs="Times New Roman"/>
          <w:sz w:val="28"/>
          <w:szCs w:val="28"/>
        </w:rPr>
      </w:pPr>
      <w:r w:rsidRPr="00FE2D19">
        <w:rPr>
          <w:rFonts w:cs="Times New Roman"/>
          <w:sz w:val="28"/>
          <w:szCs w:val="28"/>
        </w:rPr>
        <w:t>«точно в срок»</w:t>
      </w:r>
    </w:p>
    <w:p w14:paraId="44850567" w14:textId="77777777" w:rsidR="00286A48" w:rsidRPr="00FE2D19" w:rsidRDefault="00286A48" w:rsidP="00286A48">
      <w:pPr>
        <w:pStyle w:val="a5"/>
        <w:numPr>
          <w:ilvl w:val="0"/>
          <w:numId w:val="12"/>
        </w:numPr>
        <w:spacing w:after="0"/>
        <w:jc w:val="left"/>
        <w:rPr>
          <w:rFonts w:cs="Times New Roman"/>
          <w:sz w:val="28"/>
          <w:szCs w:val="28"/>
        </w:rPr>
      </w:pPr>
      <w:r w:rsidRPr="00FE2D19">
        <w:rPr>
          <w:rFonts w:cs="Times New Roman"/>
          <w:sz w:val="28"/>
          <w:szCs w:val="28"/>
        </w:rPr>
        <w:t>Грузового модуля</w:t>
      </w:r>
    </w:p>
    <w:p w14:paraId="3E2D07E6" w14:textId="77777777" w:rsidR="00286A48" w:rsidRPr="00FE2D19" w:rsidRDefault="00286A48" w:rsidP="00286A48">
      <w:pPr>
        <w:pStyle w:val="a5"/>
        <w:numPr>
          <w:ilvl w:val="0"/>
          <w:numId w:val="12"/>
        </w:numPr>
        <w:spacing w:after="0"/>
        <w:jc w:val="left"/>
        <w:rPr>
          <w:rFonts w:cs="Times New Roman"/>
          <w:sz w:val="28"/>
          <w:szCs w:val="28"/>
        </w:rPr>
      </w:pPr>
      <w:r w:rsidRPr="00FE2D19">
        <w:rPr>
          <w:rFonts w:cs="Times New Roman"/>
          <w:sz w:val="28"/>
          <w:szCs w:val="28"/>
        </w:rPr>
        <w:lastRenderedPageBreak/>
        <w:t>Ориентации</w:t>
      </w:r>
    </w:p>
    <w:p w14:paraId="6094E755" w14:textId="77777777" w:rsidR="00286A48" w:rsidRPr="00FE2D19" w:rsidRDefault="00286A48" w:rsidP="00286A48">
      <w:pPr>
        <w:pStyle w:val="a5"/>
        <w:numPr>
          <w:ilvl w:val="0"/>
          <w:numId w:val="12"/>
        </w:numPr>
        <w:spacing w:after="0"/>
        <w:jc w:val="left"/>
        <w:rPr>
          <w:rFonts w:cs="Times New Roman"/>
          <w:sz w:val="28"/>
          <w:szCs w:val="28"/>
        </w:rPr>
      </w:pPr>
      <w:r w:rsidRPr="00FE2D19">
        <w:rPr>
          <w:rFonts w:cs="Times New Roman"/>
          <w:sz w:val="28"/>
          <w:szCs w:val="28"/>
        </w:rPr>
        <w:t>Минимального перемещения</w:t>
      </w:r>
    </w:p>
    <w:p w14:paraId="4B7B8D7B" w14:textId="77777777" w:rsidR="00286A48" w:rsidRPr="00FE2D19" w:rsidRDefault="00286A48" w:rsidP="00286A48">
      <w:pPr>
        <w:pStyle w:val="a5"/>
        <w:numPr>
          <w:ilvl w:val="0"/>
          <w:numId w:val="12"/>
        </w:numPr>
        <w:spacing w:after="0"/>
        <w:jc w:val="left"/>
        <w:rPr>
          <w:rFonts w:cs="Times New Roman"/>
          <w:sz w:val="28"/>
          <w:szCs w:val="28"/>
        </w:rPr>
      </w:pPr>
      <w:r w:rsidRPr="00FE2D19">
        <w:rPr>
          <w:rFonts w:cs="Times New Roman"/>
          <w:sz w:val="28"/>
          <w:szCs w:val="28"/>
        </w:rPr>
        <w:t xml:space="preserve">Стандартизации </w:t>
      </w:r>
    </w:p>
    <w:p w14:paraId="5DEF8D36" w14:textId="77777777" w:rsidR="00286A48" w:rsidRPr="00FE2D19" w:rsidRDefault="00286A48" w:rsidP="00286A48">
      <w:pPr>
        <w:pStyle w:val="a5"/>
        <w:spacing w:after="0"/>
        <w:ind w:left="1440"/>
        <w:rPr>
          <w:rFonts w:cs="Times New Roman"/>
          <w:sz w:val="28"/>
          <w:szCs w:val="28"/>
        </w:rPr>
      </w:pPr>
    </w:p>
    <w:p w14:paraId="4A092F2D" w14:textId="77777777" w:rsidR="00286A48" w:rsidRPr="00FE2D19" w:rsidRDefault="00286A48" w:rsidP="00286A48">
      <w:pPr>
        <w:pStyle w:val="a5"/>
        <w:numPr>
          <w:ilvl w:val="0"/>
          <w:numId w:val="8"/>
        </w:numPr>
        <w:spacing w:after="0"/>
        <w:jc w:val="left"/>
        <w:rPr>
          <w:rFonts w:cs="Times New Roman"/>
          <w:b/>
          <w:sz w:val="28"/>
          <w:szCs w:val="28"/>
        </w:rPr>
      </w:pPr>
      <w:r w:rsidRPr="00FE2D19">
        <w:rPr>
          <w:rFonts w:cs="Times New Roman"/>
          <w:b/>
          <w:sz w:val="28"/>
          <w:szCs w:val="28"/>
        </w:rPr>
        <w:t>Принципа … важно придерживаться при выборе упаковки – выгодно стандартизировать как можно больше упаковок.</w:t>
      </w:r>
    </w:p>
    <w:p w14:paraId="5D63B407" w14:textId="77777777" w:rsidR="00286A48" w:rsidRPr="00FE2D19" w:rsidRDefault="00286A48" w:rsidP="00286A48">
      <w:pPr>
        <w:pStyle w:val="a5"/>
        <w:numPr>
          <w:ilvl w:val="0"/>
          <w:numId w:val="13"/>
        </w:numPr>
        <w:spacing w:after="0"/>
        <w:jc w:val="left"/>
        <w:rPr>
          <w:rFonts w:cs="Times New Roman"/>
          <w:sz w:val="28"/>
          <w:szCs w:val="28"/>
        </w:rPr>
      </w:pPr>
      <w:r w:rsidRPr="00FE2D19">
        <w:rPr>
          <w:rFonts w:cs="Times New Roman"/>
          <w:sz w:val="28"/>
          <w:szCs w:val="28"/>
        </w:rPr>
        <w:t>Потребности</w:t>
      </w:r>
    </w:p>
    <w:p w14:paraId="54FE52D9" w14:textId="77777777" w:rsidR="00286A48" w:rsidRPr="00FE2D19" w:rsidRDefault="00286A48" w:rsidP="00286A48">
      <w:pPr>
        <w:pStyle w:val="a5"/>
        <w:numPr>
          <w:ilvl w:val="0"/>
          <w:numId w:val="13"/>
        </w:numPr>
        <w:spacing w:after="0"/>
        <w:jc w:val="left"/>
        <w:rPr>
          <w:rFonts w:cs="Times New Roman"/>
          <w:sz w:val="28"/>
          <w:szCs w:val="28"/>
        </w:rPr>
      </w:pPr>
      <w:r w:rsidRPr="00FE2D19">
        <w:rPr>
          <w:rFonts w:cs="Times New Roman"/>
          <w:sz w:val="28"/>
          <w:szCs w:val="28"/>
        </w:rPr>
        <w:t>«точно в срок»</w:t>
      </w:r>
    </w:p>
    <w:p w14:paraId="3BBD34A9" w14:textId="77777777" w:rsidR="00286A48" w:rsidRPr="00FE2D19" w:rsidRDefault="00286A48" w:rsidP="00286A48">
      <w:pPr>
        <w:pStyle w:val="a5"/>
        <w:numPr>
          <w:ilvl w:val="0"/>
          <w:numId w:val="13"/>
        </w:numPr>
        <w:spacing w:after="0"/>
        <w:jc w:val="left"/>
        <w:rPr>
          <w:rFonts w:cs="Times New Roman"/>
          <w:sz w:val="28"/>
          <w:szCs w:val="28"/>
        </w:rPr>
      </w:pPr>
      <w:r w:rsidRPr="00FE2D19">
        <w:rPr>
          <w:rFonts w:cs="Times New Roman"/>
          <w:sz w:val="28"/>
          <w:szCs w:val="28"/>
        </w:rPr>
        <w:t>Грузового модуля</w:t>
      </w:r>
    </w:p>
    <w:p w14:paraId="649A0B76" w14:textId="77777777" w:rsidR="00286A48" w:rsidRPr="00FE2D19" w:rsidRDefault="00286A48" w:rsidP="00286A48">
      <w:pPr>
        <w:pStyle w:val="a5"/>
        <w:numPr>
          <w:ilvl w:val="0"/>
          <w:numId w:val="13"/>
        </w:numPr>
        <w:spacing w:after="0"/>
        <w:jc w:val="left"/>
        <w:rPr>
          <w:rFonts w:cs="Times New Roman"/>
          <w:sz w:val="28"/>
          <w:szCs w:val="28"/>
        </w:rPr>
      </w:pPr>
      <w:r w:rsidRPr="00FE2D19">
        <w:rPr>
          <w:rFonts w:cs="Times New Roman"/>
          <w:sz w:val="28"/>
          <w:szCs w:val="28"/>
        </w:rPr>
        <w:t>Ориентации</w:t>
      </w:r>
    </w:p>
    <w:p w14:paraId="04B6A66E" w14:textId="77777777" w:rsidR="00286A48" w:rsidRPr="00FE2D19" w:rsidRDefault="00286A48" w:rsidP="00286A48">
      <w:pPr>
        <w:pStyle w:val="a5"/>
        <w:numPr>
          <w:ilvl w:val="0"/>
          <w:numId w:val="13"/>
        </w:numPr>
        <w:spacing w:after="0"/>
        <w:jc w:val="left"/>
        <w:rPr>
          <w:rFonts w:cs="Times New Roman"/>
          <w:sz w:val="28"/>
          <w:szCs w:val="28"/>
        </w:rPr>
      </w:pPr>
      <w:r w:rsidRPr="00FE2D19">
        <w:rPr>
          <w:rFonts w:cs="Times New Roman"/>
          <w:sz w:val="28"/>
          <w:szCs w:val="28"/>
        </w:rPr>
        <w:t>Минимального перемещения</w:t>
      </w:r>
    </w:p>
    <w:p w14:paraId="6E1B8766" w14:textId="77777777" w:rsidR="00286A48" w:rsidRPr="00FE2D19" w:rsidRDefault="00286A48" w:rsidP="00286A48">
      <w:pPr>
        <w:pStyle w:val="a5"/>
        <w:numPr>
          <w:ilvl w:val="0"/>
          <w:numId w:val="13"/>
        </w:numPr>
        <w:spacing w:after="0"/>
        <w:jc w:val="left"/>
        <w:rPr>
          <w:rFonts w:cs="Times New Roman"/>
          <w:b/>
          <w:color w:val="00B050"/>
          <w:sz w:val="28"/>
          <w:szCs w:val="28"/>
        </w:rPr>
      </w:pPr>
      <w:r w:rsidRPr="00FE2D19">
        <w:rPr>
          <w:rFonts w:cs="Times New Roman"/>
          <w:b/>
          <w:color w:val="00B050"/>
          <w:sz w:val="28"/>
          <w:szCs w:val="28"/>
        </w:rPr>
        <w:t xml:space="preserve">Стандартизации </w:t>
      </w:r>
      <w:r>
        <w:rPr>
          <w:rFonts w:cs="Times New Roman"/>
          <w:b/>
          <w:color w:val="00B050"/>
          <w:sz w:val="28"/>
          <w:szCs w:val="28"/>
        </w:rPr>
        <w:t xml:space="preserve"> +</w:t>
      </w:r>
    </w:p>
    <w:p w14:paraId="31265229" w14:textId="77777777" w:rsidR="00286A48" w:rsidRPr="00FE2D19" w:rsidRDefault="00286A48" w:rsidP="00286A48">
      <w:pPr>
        <w:pStyle w:val="a5"/>
        <w:numPr>
          <w:ilvl w:val="0"/>
          <w:numId w:val="8"/>
        </w:numPr>
        <w:spacing w:after="0"/>
        <w:jc w:val="left"/>
        <w:rPr>
          <w:rFonts w:cs="Times New Roman"/>
          <w:b/>
          <w:sz w:val="28"/>
          <w:szCs w:val="28"/>
        </w:rPr>
      </w:pPr>
      <w:r w:rsidRPr="00FE2D19">
        <w:rPr>
          <w:rFonts w:cs="Times New Roman"/>
          <w:b/>
          <w:sz w:val="28"/>
          <w:szCs w:val="28"/>
        </w:rPr>
        <w:t>Принцип … противоречит принципу “точно в срок” тем, что подчеркивает важность обработки материалов удобными для погрузки разгрузки партиями, такими как грузовые модули.</w:t>
      </w:r>
    </w:p>
    <w:p w14:paraId="262ABD59" w14:textId="77777777" w:rsidR="00286A48" w:rsidRPr="00FE2D19" w:rsidRDefault="00286A48" w:rsidP="00286A48">
      <w:pPr>
        <w:pStyle w:val="a5"/>
        <w:numPr>
          <w:ilvl w:val="0"/>
          <w:numId w:val="14"/>
        </w:numPr>
        <w:spacing w:after="0"/>
        <w:jc w:val="left"/>
        <w:rPr>
          <w:rFonts w:cs="Times New Roman"/>
          <w:sz w:val="28"/>
          <w:szCs w:val="28"/>
        </w:rPr>
      </w:pPr>
      <w:r w:rsidRPr="00FE2D19">
        <w:rPr>
          <w:rFonts w:cs="Times New Roman"/>
          <w:sz w:val="28"/>
          <w:szCs w:val="28"/>
        </w:rPr>
        <w:t>Потребности</w:t>
      </w:r>
    </w:p>
    <w:p w14:paraId="50AEB9A0" w14:textId="77777777" w:rsidR="00286A48" w:rsidRPr="00FE2D19" w:rsidRDefault="00286A48" w:rsidP="00286A48">
      <w:pPr>
        <w:pStyle w:val="a5"/>
        <w:numPr>
          <w:ilvl w:val="0"/>
          <w:numId w:val="14"/>
        </w:numPr>
        <w:spacing w:after="0"/>
        <w:jc w:val="left"/>
        <w:rPr>
          <w:rFonts w:cs="Times New Roman"/>
          <w:sz w:val="28"/>
          <w:szCs w:val="28"/>
        </w:rPr>
      </w:pPr>
      <w:r w:rsidRPr="00FE2D19">
        <w:rPr>
          <w:rFonts w:cs="Times New Roman"/>
          <w:sz w:val="28"/>
          <w:szCs w:val="28"/>
        </w:rPr>
        <w:t>«точно в срок»</w:t>
      </w:r>
    </w:p>
    <w:p w14:paraId="5A14151A" w14:textId="77777777" w:rsidR="00286A48" w:rsidRPr="00FE2D19" w:rsidRDefault="00286A48" w:rsidP="00286A48">
      <w:pPr>
        <w:pStyle w:val="a5"/>
        <w:numPr>
          <w:ilvl w:val="0"/>
          <w:numId w:val="14"/>
        </w:numPr>
        <w:spacing w:after="0"/>
        <w:jc w:val="left"/>
        <w:rPr>
          <w:rFonts w:cs="Times New Roman"/>
          <w:b/>
          <w:color w:val="00B050"/>
          <w:sz w:val="28"/>
          <w:szCs w:val="28"/>
        </w:rPr>
      </w:pPr>
      <w:r w:rsidRPr="00FE2D19">
        <w:rPr>
          <w:rFonts w:cs="Times New Roman"/>
          <w:b/>
          <w:color w:val="00B050"/>
          <w:sz w:val="28"/>
          <w:szCs w:val="28"/>
        </w:rPr>
        <w:t>Грузового модуля</w:t>
      </w:r>
      <w:r>
        <w:rPr>
          <w:rFonts w:cs="Times New Roman"/>
          <w:b/>
          <w:color w:val="00B050"/>
          <w:sz w:val="28"/>
          <w:szCs w:val="28"/>
        </w:rPr>
        <w:t xml:space="preserve"> +</w:t>
      </w:r>
    </w:p>
    <w:p w14:paraId="4F7A6873" w14:textId="77777777" w:rsidR="00286A48" w:rsidRPr="00FE2D19" w:rsidRDefault="00286A48" w:rsidP="00286A48">
      <w:pPr>
        <w:pStyle w:val="a5"/>
        <w:numPr>
          <w:ilvl w:val="0"/>
          <w:numId w:val="14"/>
        </w:numPr>
        <w:spacing w:after="0"/>
        <w:jc w:val="left"/>
        <w:rPr>
          <w:rFonts w:cs="Times New Roman"/>
          <w:sz w:val="28"/>
          <w:szCs w:val="28"/>
        </w:rPr>
      </w:pPr>
      <w:r w:rsidRPr="00FE2D19">
        <w:rPr>
          <w:rFonts w:cs="Times New Roman"/>
          <w:sz w:val="28"/>
          <w:szCs w:val="28"/>
        </w:rPr>
        <w:t>Ориентации</w:t>
      </w:r>
    </w:p>
    <w:p w14:paraId="2605F419" w14:textId="77777777" w:rsidR="00286A48" w:rsidRPr="00FE2D19" w:rsidRDefault="00286A48" w:rsidP="00286A48">
      <w:pPr>
        <w:pStyle w:val="a5"/>
        <w:numPr>
          <w:ilvl w:val="0"/>
          <w:numId w:val="14"/>
        </w:numPr>
        <w:spacing w:after="0"/>
        <w:jc w:val="left"/>
        <w:rPr>
          <w:rFonts w:cs="Times New Roman"/>
          <w:sz w:val="28"/>
          <w:szCs w:val="28"/>
        </w:rPr>
      </w:pPr>
      <w:r w:rsidRPr="00FE2D19">
        <w:rPr>
          <w:rFonts w:cs="Times New Roman"/>
          <w:sz w:val="28"/>
          <w:szCs w:val="28"/>
        </w:rPr>
        <w:t>Минимального перемещения</w:t>
      </w:r>
    </w:p>
    <w:p w14:paraId="4D722146" w14:textId="77777777" w:rsidR="00286A48" w:rsidRPr="00FE2D19" w:rsidRDefault="00286A48" w:rsidP="00286A48">
      <w:pPr>
        <w:pStyle w:val="a5"/>
        <w:numPr>
          <w:ilvl w:val="0"/>
          <w:numId w:val="14"/>
        </w:numPr>
        <w:spacing w:after="0"/>
        <w:jc w:val="left"/>
        <w:rPr>
          <w:rFonts w:cs="Times New Roman"/>
          <w:sz w:val="28"/>
          <w:szCs w:val="28"/>
        </w:rPr>
      </w:pPr>
      <w:r w:rsidRPr="00FE2D19">
        <w:rPr>
          <w:rFonts w:cs="Times New Roman"/>
          <w:sz w:val="28"/>
          <w:szCs w:val="28"/>
        </w:rPr>
        <w:t xml:space="preserve">Стандартизации </w:t>
      </w:r>
    </w:p>
    <w:p w14:paraId="2E734B21" w14:textId="77777777" w:rsidR="00286A48" w:rsidRPr="00FE2D19" w:rsidRDefault="00286A48" w:rsidP="00286A48">
      <w:pPr>
        <w:pStyle w:val="a5"/>
        <w:spacing w:after="0"/>
        <w:ind w:left="1440"/>
        <w:rPr>
          <w:rFonts w:cs="Times New Roman"/>
          <w:sz w:val="28"/>
          <w:szCs w:val="28"/>
        </w:rPr>
      </w:pPr>
    </w:p>
    <w:p w14:paraId="1815FC85" w14:textId="77777777" w:rsidR="00286A48" w:rsidRPr="00FE2D19" w:rsidRDefault="00286A48" w:rsidP="00286A48">
      <w:pPr>
        <w:pStyle w:val="a5"/>
        <w:numPr>
          <w:ilvl w:val="0"/>
          <w:numId w:val="8"/>
        </w:numPr>
        <w:spacing w:after="0"/>
        <w:jc w:val="left"/>
        <w:rPr>
          <w:rFonts w:cs="Times New Roman"/>
          <w:b/>
          <w:sz w:val="28"/>
          <w:szCs w:val="28"/>
        </w:rPr>
      </w:pPr>
      <w:r w:rsidRPr="00FE2D19">
        <w:rPr>
          <w:rFonts w:cs="Times New Roman"/>
          <w:b/>
          <w:sz w:val="28"/>
          <w:szCs w:val="28"/>
        </w:rPr>
        <w:t>Принцип … рекомендует избавляться от морально устаревшего оборудования с учетом налогов, амортизации и полезности данного оборудования.</w:t>
      </w:r>
    </w:p>
    <w:p w14:paraId="1E853164" w14:textId="77777777" w:rsidR="00286A48" w:rsidRPr="00FE2D19" w:rsidRDefault="00286A48" w:rsidP="00286A48">
      <w:pPr>
        <w:pStyle w:val="a5"/>
        <w:numPr>
          <w:ilvl w:val="0"/>
          <w:numId w:val="15"/>
        </w:numPr>
        <w:spacing w:after="0"/>
        <w:jc w:val="left"/>
        <w:rPr>
          <w:rFonts w:cs="Times New Roman"/>
          <w:sz w:val="28"/>
          <w:szCs w:val="28"/>
        </w:rPr>
      </w:pPr>
      <w:r w:rsidRPr="00FE2D19">
        <w:rPr>
          <w:rFonts w:cs="Times New Roman"/>
          <w:sz w:val="28"/>
          <w:szCs w:val="28"/>
        </w:rPr>
        <w:t>Упрощения</w:t>
      </w:r>
    </w:p>
    <w:p w14:paraId="76C49035" w14:textId="77777777" w:rsidR="00286A48" w:rsidRPr="00FE2D19" w:rsidRDefault="00286A48" w:rsidP="00286A48">
      <w:pPr>
        <w:pStyle w:val="a5"/>
        <w:numPr>
          <w:ilvl w:val="0"/>
          <w:numId w:val="15"/>
        </w:numPr>
        <w:spacing w:after="0"/>
        <w:jc w:val="left"/>
        <w:rPr>
          <w:rFonts w:cs="Times New Roman"/>
          <w:sz w:val="28"/>
          <w:szCs w:val="28"/>
        </w:rPr>
      </w:pPr>
      <w:r w:rsidRPr="00FE2D19">
        <w:rPr>
          <w:rFonts w:cs="Times New Roman"/>
          <w:sz w:val="28"/>
          <w:szCs w:val="28"/>
        </w:rPr>
        <w:t>Механизации</w:t>
      </w:r>
    </w:p>
    <w:p w14:paraId="6DDD3B03" w14:textId="77777777" w:rsidR="00286A48" w:rsidRPr="00FE2D19" w:rsidRDefault="00286A48" w:rsidP="00286A48">
      <w:pPr>
        <w:pStyle w:val="a5"/>
        <w:numPr>
          <w:ilvl w:val="0"/>
          <w:numId w:val="15"/>
        </w:numPr>
        <w:spacing w:after="0"/>
        <w:jc w:val="left"/>
        <w:rPr>
          <w:rFonts w:cs="Times New Roman"/>
          <w:sz w:val="28"/>
          <w:szCs w:val="28"/>
        </w:rPr>
      </w:pPr>
      <w:r w:rsidRPr="00FE2D19">
        <w:rPr>
          <w:rFonts w:cs="Times New Roman"/>
          <w:sz w:val="28"/>
          <w:szCs w:val="28"/>
        </w:rPr>
        <w:t>Тяготения</w:t>
      </w:r>
    </w:p>
    <w:p w14:paraId="5B2DC25F" w14:textId="77777777" w:rsidR="00286A48" w:rsidRPr="00FE2D19" w:rsidRDefault="00286A48" w:rsidP="00286A48">
      <w:pPr>
        <w:pStyle w:val="a5"/>
        <w:numPr>
          <w:ilvl w:val="0"/>
          <w:numId w:val="15"/>
        </w:numPr>
        <w:spacing w:after="0"/>
        <w:jc w:val="left"/>
        <w:rPr>
          <w:rFonts w:cs="Times New Roman"/>
          <w:sz w:val="28"/>
          <w:szCs w:val="28"/>
        </w:rPr>
      </w:pPr>
      <w:r w:rsidRPr="00FE2D19">
        <w:rPr>
          <w:rFonts w:cs="Times New Roman"/>
          <w:sz w:val="28"/>
          <w:szCs w:val="28"/>
        </w:rPr>
        <w:t>Эргономичности</w:t>
      </w:r>
    </w:p>
    <w:p w14:paraId="0586A017" w14:textId="77777777" w:rsidR="00286A48" w:rsidRPr="00FE2D19" w:rsidRDefault="00286A48" w:rsidP="00286A48">
      <w:pPr>
        <w:pStyle w:val="a5"/>
        <w:numPr>
          <w:ilvl w:val="0"/>
          <w:numId w:val="15"/>
        </w:numPr>
        <w:spacing w:after="0"/>
        <w:jc w:val="left"/>
        <w:rPr>
          <w:rFonts w:cs="Times New Roman"/>
          <w:sz w:val="28"/>
          <w:szCs w:val="28"/>
        </w:rPr>
      </w:pPr>
      <w:r w:rsidRPr="00FE2D19">
        <w:rPr>
          <w:rFonts w:cs="Times New Roman"/>
          <w:sz w:val="28"/>
          <w:szCs w:val="28"/>
        </w:rPr>
        <w:t>Упорядочения потока</w:t>
      </w:r>
    </w:p>
    <w:p w14:paraId="18B84336" w14:textId="77777777" w:rsidR="00286A48" w:rsidRPr="00FE2D19" w:rsidRDefault="00286A48" w:rsidP="00286A48">
      <w:pPr>
        <w:pStyle w:val="a5"/>
        <w:numPr>
          <w:ilvl w:val="0"/>
          <w:numId w:val="15"/>
        </w:numPr>
        <w:spacing w:after="0"/>
        <w:jc w:val="left"/>
        <w:rPr>
          <w:rFonts w:cs="Times New Roman"/>
          <w:b/>
          <w:color w:val="00B050"/>
          <w:sz w:val="28"/>
          <w:szCs w:val="28"/>
        </w:rPr>
      </w:pPr>
      <w:r w:rsidRPr="00FE2D19">
        <w:rPr>
          <w:rFonts w:cs="Times New Roman"/>
          <w:b/>
          <w:color w:val="00B050"/>
          <w:sz w:val="28"/>
          <w:szCs w:val="28"/>
        </w:rPr>
        <w:t>Обновления</w:t>
      </w:r>
      <w:r>
        <w:rPr>
          <w:rFonts w:cs="Times New Roman"/>
          <w:b/>
          <w:color w:val="00B050"/>
          <w:sz w:val="28"/>
          <w:szCs w:val="28"/>
        </w:rPr>
        <w:t xml:space="preserve"> +</w:t>
      </w:r>
    </w:p>
    <w:p w14:paraId="6FF73293" w14:textId="77777777" w:rsidR="00557FF1" w:rsidRDefault="00557FF1">
      <w:pPr>
        <w:rPr>
          <w:rFonts w:ascii="Times New Roman" w:hAnsi="Times New Roman" w:cs="Times New Roman"/>
          <w:sz w:val="24"/>
          <w:szCs w:val="24"/>
        </w:rPr>
      </w:pPr>
      <w:r>
        <w:rPr>
          <w:rFonts w:ascii="Times New Roman" w:hAnsi="Times New Roman" w:cs="Times New Roman"/>
          <w:sz w:val="24"/>
          <w:szCs w:val="24"/>
        </w:rPr>
        <w:br w:type="page"/>
      </w:r>
    </w:p>
    <w:p w14:paraId="795C27F0" w14:textId="77777777" w:rsidR="00557FF1" w:rsidRPr="008F2A61" w:rsidRDefault="00557FF1" w:rsidP="00557FF1">
      <w:pPr>
        <w:spacing w:after="0" w:line="360" w:lineRule="auto"/>
        <w:ind w:firstLine="567"/>
        <w:jc w:val="both"/>
        <w:rPr>
          <w:rFonts w:ascii="Times New Roman" w:hAnsi="Times New Roman" w:cs="Times New Roman"/>
          <w:sz w:val="24"/>
          <w:szCs w:val="24"/>
        </w:rPr>
      </w:pPr>
    </w:p>
    <w:p w14:paraId="5F7509D0" w14:textId="77777777" w:rsidR="00CE6387" w:rsidRDefault="00CE6387" w:rsidP="00CE6387">
      <w:pPr>
        <w:pStyle w:val="1"/>
        <w:shd w:val="clear" w:color="auto" w:fill="FFFF00"/>
        <w:rPr>
          <w:caps w:val="0"/>
        </w:rPr>
      </w:pPr>
      <w:r w:rsidRPr="00DF5B89">
        <w:rPr>
          <w:caps w:val="0"/>
        </w:rPr>
        <w:t>Лекции</w:t>
      </w:r>
    </w:p>
    <w:p w14:paraId="2806527F" w14:textId="77777777" w:rsidR="00C6601C" w:rsidRPr="00950DEE" w:rsidRDefault="00C6601C" w:rsidP="00C6601C">
      <w:pPr>
        <w:pStyle w:val="1"/>
      </w:pPr>
      <w:bookmarkStart w:id="1" w:name="_Toc31723265"/>
      <w:r w:rsidRPr="00950DEE">
        <w:t>ГЛАВА</w:t>
      </w:r>
      <w:r>
        <w:t xml:space="preserve"> </w:t>
      </w:r>
      <w:r w:rsidRPr="00950DEE">
        <w:t>1.</w:t>
      </w:r>
      <w:r>
        <w:t xml:space="preserve"> </w:t>
      </w:r>
      <w:r w:rsidRPr="0062251F">
        <w:t>ОРГАНИЗАЦИЯ</w:t>
      </w:r>
      <w:r>
        <w:t xml:space="preserve"> </w:t>
      </w:r>
      <w:r w:rsidRPr="00950DEE">
        <w:t>РАБОТЫ</w:t>
      </w:r>
      <w:r>
        <w:t xml:space="preserve"> </w:t>
      </w:r>
      <w:r w:rsidRPr="00950DEE">
        <w:t>СКЛАДА</w:t>
      </w:r>
      <w:bookmarkEnd w:id="1"/>
    </w:p>
    <w:p w14:paraId="15979520" w14:textId="77777777" w:rsidR="00C6601C" w:rsidRDefault="00C6601C" w:rsidP="00C6601C">
      <w:pPr>
        <w:pStyle w:val="Epigraph"/>
        <w:spacing w:line="360" w:lineRule="auto"/>
        <w:ind w:left="3969" w:firstLine="0"/>
        <w:rPr>
          <w:sz w:val="28"/>
          <w:szCs w:val="28"/>
        </w:rPr>
      </w:pPr>
      <w:r w:rsidRPr="00950DEE">
        <w:rPr>
          <w:sz w:val="28"/>
          <w:szCs w:val="28"/>
        </w:rPr>
        <w:t>Складская</w:t>
      </w:r>
      <w:r>
        <w:rPr>
          <w:sz w:val="28"/>
          <w:szCs w:val="28"/>
        </w:rPr>
        <w:t xml:space="preserve"> </w:t>
      </w:r>
      <w:r w:rsidRPr="00950DEE">
        <w:rPr>
          <w:sz w:val="28"/>
          <w:szCs w:val="28"/>
        </w:rPr>
        <w:t>логистика</w:t>
      </w:r>
      <w:r>
        <w:rPr>
          <w:sz w:val="28"/>
          <w:szCs w:val="28"/>
        </w:rPr>
        <w:t xml:space="preserve"> </w:t>
      </w:r>
      <w:r w:rsidRPr="00950DEE">
        <w:rPr>
          <w:sz w:val="28"/>
          <w:szCs w:val="28"/>
        </w:rPr>
        <w:t>становится</w:t>
      </w:r>
      <w:r>
        <w:rPr>
          <w:sz w:val="28"/>
          <w:szCs w:val="28"/>
        </w:rPr>
        <w:t xml:space="preserve"> </w:t>
      </w:r>
      <w:r w:rsidRPr="00950DEE">
        <w:rPr>
          <w:sz w:val="28"/>
          <w:szCs w:val="28"/>
        </w:rPr>
        <w:t>определяющим</w:t>
      </w:r>
      <w:r>
        <w:rPr>
          <w:sz w:val="28"/>
          <w:szCs w:val="28"/>
        </w:rPr>
        <w:t xml:space="preserve"> </w:t>
      </w:r>
      <w:r w:rsidRPr="00950DEE">
        <w:rPr>
          <w:sz w:val="28"/>
          <w:szCs w:val="28"/>
        </w:rPr>
        <w:t>фактором,</w:t>
      </w:r>
      <w:r>
        <w:rPr>
          <w:sz w:val="28"/>
          <w:szCs w:val="28"/>
        </w:rPr>
        <w:t xml:space="preserve"> </w:t>
      </w:r>
      <w:r w:rsidRPr="00950DEE">
        <w:rPr>
          <w:sz w:val="28"/>
          <w:szCs w:val="28"/>
        </w:rPr>
        <w:t>от</w:t>
      </w:r>
      <w:r>
        <w:rPr>
          <w:sz w:val="28"/>
          <w:szCs w:val="28"/>
        </w:rPr>
        <w:t xml:space="preserve"> </w:t>
      </w:r>
      <w:r w:rsidRPr="00950DEE">
        <w:rPr>
          <w:sz w:val="28"/>
          <w:szCs w:val="28"/>
        </w:rPr>
        <w:t>которого</w:t>
      </w:r>
      <w:r>
        <w:rPr>
          <w:sz w:val="28"/>
          <w:szCs w:val="28"/>
        </w:rPr>
        <w:t xml:space="preserve"> </w:t>
      </w:r>
      <w:r w:rsidRPr="00950DEE">
        <w:rPr>
          <w:sz w:val="28"/>
          <w:szCs w:val="28"/>
        </w:rPr>
        <w:t>во</w:t>
      </w:r>
      <w:r>
        <w:rPr>
          <w:sz w:val="28"/>
          <w:szCs w:val="28"/>
        </w:rPr>
        <w:t xml:space="preserve"> </w:t>
      </w:r>
      <w:r w:rsidRPr="00950DEE">
        <w:rPr>
          <w:sz w:val="28"/>
          <w:szCs w:val="28"/>
        </w:rPr>
        <w:t>многом</w:t>
      </w:r>
      <w:r>
        <w:rPr>
          <w:sz w:val="28"/>
          <w:szCs w:val="28"/>
        </w:rPr>
        <w:t xml:space="preserve"> </w:t>
      </w:r>
      <w:r w:rsidRPr="00950DEE">
        <w:rPr>
          <w:sz w:val="28"/>
          <w:szCs w:val="28"/>
        </w:rPr>
        <w:t>зависит</w:t>
      </w:r>
      <w:r>
        <w:rPr>
          <w:sz w:val="28"/>
          <w:szCs w:val="28"/>
        </w:rPr>
        <w:t xml:space="preserve"> </w:t>
      </w:r>
      <w:r w:rsidRPr="00950DEE">
        <w:rPr>
          <w:sz w:val="28"/>
          <w:szCs w:val="28"/>
        </w:rPr>
        <w:t>успех</w:t>
      </w:r>
      <w:r>
        <w:rPr>
          <w:sz w:val="28"/>
          <w:szCs w:val="28"/>
        </w:rPr>
        <w:t xml:space="preserve"> </w:t>
      </w:r>
      <w:r w:rsidRPr="00950DEE">
        <w:rPr>
          <w:sz w:val="28"/>
          <w:szCs w:val="28"/>
        </w:rPr>
        <w:t>или</w:t>
      </w:r>
      <w:r>
        <w:rPr>
          <w:sz w:val="28"/>
          <w:szCs w:val="28"/>
        </w:rPr>
        <w:t xml:space="preserve"> </w:t>
      </w:r>
      <w:r w:rsidRPr="00950DEE">
        <w:rPr>
          <w:sz w:val="28"/>
          <w:szCs w:val="28"/>
        </w:rPr>
        <w:t>неудача</w:t>
      </w:r>
      <w:r>
        <w:rPr>
          <w:sz w:val="28"/>
          <w:szCs w:val="28"/>
        </w:rPr>
        <w:t xml:space="preserve"> </w:t>
      </w:r>
      <w:r w:rsidRPr="00950DEE">
        <w:rPr>
          <w:sz w:val="28"/>
          <w:szCs w:val="28"/>
        </w:rPr>
        <w:t>компаний</w:t>
      </w:r>
    </w:p>
    <w:p w14:paraId="7340AEEF" w14:textId="77777777" w:rsidR="00C6601C" w:rsidRPr="00950DEE" w:rsidRDefault="00C6601C" w:rsidP="00C6601C">
      <w:pPr>
        <w:pStyle w:val="Epigraph"/>
        <w:spacing w:line="360" w:lineRule="auto"/>
        <w:ind w:left="3969" w:firstLine="0"/>
        <w:rPr>
          <w:sz w:val="28"/>
          <w:szCs w:val="28"/>
        </w:rPr>
      </w:pPr>
    </w:p>
    <w:p w14:paraId="1383FD83" w14:textId="77777777" w:rsidR="00C6601C" w:rsidRPr="00C6601C" w:rsidRDefault="00C6601C" w:rsidP="00C6601C">
      <w:pPr>
        <w:pStyle w:val="3"/>
        <w:ind w:firstLine="709"/>
        <w:jc w:val="both"/>
        <w:rPr>
          <w:b/>
        </w:rPr>
      </w:pPr>
      <w:bookmarkStart w:id="2" w:name="_Toc31723266"/>
      <w:r w:rsidRPr="00C6601C">
        <w:rPr>
          <w:b/>
        </w:rPr>
        <w:t>Логистические системы в складском хозяйстве</w:t>
      </w:r>
      <w:bookmarkEnd w:id="2"/>
    </w:p>
    <w:p w14:paraId="49A159A4" w14:textId="77777777" w:rsidR="00C6601C" w:rsidRPr="00C6601C" w:rsidRDefault="00C6601C" w:rsidP="00C6601C">
      <w:pPr>
        <w:pStyle w:val="3"/>
        <w:ind w:firstLine="709"/>
        <w:jc w:val="both"/>
        <w:rPr>
          <w:b/>
        </w:rPr>
      </w:pPr>
      <w:r w:rsidRPr="00C6601C">
        <w:rPr>
          <w:b/>
        </w:rPr>
        <w:t>Принципы создания логистических систем</w:t>
      </w:r>
    </w:p>
    <w:p w14:paraId="4DF8B441"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Необходимость эффективной логистики обусловлена не только постоянно растущим ценовым давлением, но и такими явлениями, как глобализация и электронный бизнес. За счет новых технологий управления хранением и движением товаров можно значительно сократить расходы на распределение и содержание товарных запасов, повысить качество обслуживания покупателей. Эффективность товаропроводящих систем характеризуется качеством обслуживания и ценой обслуживания. Важнейший из критериев для складов дистрибьюторов – степень удовлетворения заказа в течение суток. Приемлемым, но недостаточно современным уровнем обслуживания считается способность склада отгрузить 90 % заказанных номенклатуры и количеств, хорошим – 95 %, отличным – 100 %.</w:t>
      </w:r>
    </w:p>
    <w:p w14:paraId="59280CFC"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Затраты на складирование, </w:t>
      </w:r>
      <w:proofErr w:type="spellStart"/>
      <w:r w:rsidRPr="00C6601C">
        <w:rPr>
          <w:rFonts w:ascii="Times New Roman" w:hAnsi="Times New Roman" w:cs="Times New Roman"/>
          <w:sz w:val="28"/>
          <w:szCs w:val="28"/>
        </w:rPr>
        <w:t>грузообработку</w:t>
      </w:r>
      <w:proofErr w:type="spellEnd"/>
      <w:r w:rsidRPr="00C6601C">
        <w:rPr>
          <w:rFonts w:ascii="Times New Roman" w:hAnsi="Times New Roman" w:cs="Times New Roman"/>
          <w:sz w:val="28"/>
          <w:szCs w:val="28"/>
        </w:rPr>
        <w:t xml:space="preserve"> и доставку товаров достигают порой 60 % их стоимости. Поэтому важна оптимизация работы складов для сокращения затрат.</w:t>
      </w:r>
    </w:p>
    <w:p w14:paraId="7087048C"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Выручку за товары владельцы могут получить только после их реализации потребителям в том же виде или вместе с другими товарами (материалами, комплектующими) в виде новой продукции. От оплаты товара до получения платы за него проходит время, а деньги обесцениваются со </w:t>
      </w:r>
      <w:r w:rsidRPr="00C6601C">
        <w:rPr>
          <w:rFonts w:ascii="Times New Roman" w:hAnsi="Times New Roman" w:cs="Times New Roman"/>
          <w:sz w:val="28"/>
          <w:szCs w:val="28"/>
        </w:rPr>
        <w:lastRenderedPageBreak/>
        <w:t xml:space="preserve">скоростью до </w:t>
      </w:r>
      <w:r w:rsidRPr="00C6601C">
        <w:rPr>
          <w:rFonts w:ascii="Times New Roman" w:hAnsi="Times New Roman" w:cs="Times New Roman"/>
          <w:i/>
          <w:iCs/>
          <w:sz w:val="28"/>
          <w:szCs w:val="28"/>
        </w:rPr>
        <w:t xml:space="preserve">1 % </w:t>
      </w:r>
      <w:r w:rsidRPr="00C6601C">
        <w:rPr>
          <w:rFonts w:ascii="Times New Roman" w:hAnsi="Times New Roman" w:cs="Times New Roman"/>
          <w:sz w:val="28"/>
          <w:szCs w:val="28"/>
        </w:rPr>
        <w:t>в месяц. Следовательно, в интересах владельцев товаров максимально сократить сроки хранения – период времени между оплатой заказанных им товаров и получением выручки за их реализацию. События при хранении, влияющие на количество и качество товаров, если они произошли, негативно сказываются на всей деятельности владельца – он вынужден терять время на выявление недостачи и испорченных товаров, приходится закупать новые количества товаров взамен недостающих или испорченных.</w:t>
      </w:r>
    </w:p>
    <w:p w14:paraId="06C6695F"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Системы управления материальными потоками разрабатывают и тестируют на основе строгого анализа, основанного на нескольких основных принципах.</w:t>
      </w:r>
    </w:p>
    <w:p w14:paraId="04C51464"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ориентации</w:t>
      </w:r>
      <w:r w:rsidRPr="00C6601C">
        <w:rPr>
          <w:rFonts w:ascii="Times New Roman" w:hAnsi="Times New Roman" w:cs="Times New Roman"/>
          <w:sz w:val="28"/>
          <w:szCs w:val="28"/>
        </w:rPr>
        <w:t xml:space="preserve"> требует сначала рассмотреть всю систему в целом, чтобы понять, как и почему она работает, а также изучить связи с другими системами и физические ограничения.</w:t>
      </w:r>
    </w:p>
    <w:p w14:paraId="17AC009F"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потребности</w:t>
      </w:r>
      <w:r w:rsidRPr="00C6601C">
        <w:rPr>
          <w:rFonts w:ascii="Times New Roman" w:hAnsi="Times New Roman" w:cs="Times New Roman"/>
          <w:sz w:val="28"/>
          <w:szCs w:val="28"/>
        </w:rPr>
        <w:t xml:space="preserve"> предусматривает поиск ответа на вопрос: что требуется от системы или что она должна выполнять?</w:t>
      </w:r>
    </w:p>
    <w:p w14:paraId="3CA08165"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координации</w:t>
      </w:r>
      <w:r w:rsidRPr="00C6601C">
        <w:rPr>
          <w:rFonts w:ascii="Times New Roman" w:hAnsi="Times New Roman" w:cs="Times New Roman"/>
          <w:sz w:val="28"/>
          <w:szCs w:val="28"/>
        </w:rPr>
        <w:t xml:space="preserve"> обусловливает интеграцию системы координацией всех операций хранения и обработки.</w:t>
      </w:r>
    </w:p>
    <w:p w14:paraId="7490CAEB"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Принципа стандартизации</w:t>
      </w:r>
      <w:r w:rsidRPr="00C6601C">
        <w:rPr>
          <w:rFonts w:ascii="Times New Roman" w:hAnsi="Times New Roman" w:cs="Times New Roman"/>
          <w:sz w:val="28"/>
          <w:szCs w:val="28"/>
        </w:rPr>
        <w:t xml:space="preserve"> важно придерживаться при выборе упаковки – выгодно стандартизировать как можно больше упаковок.</w:t>
      </w:r>
    </w:p>
    <w:p w14:paraId="71C5814B"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“точно в срок” гласит,</w:t>
      </w:r>
      <w:r w:rsidRPr="00C6601C">
        <w:rPr>
          <w:rFonts w:ascii="Times New Roman" w:hAnsi="Times New Roman" w:cs="Times New Roman"/>
          <w:sz w:val="28"/>
          <w:szCs w:val="28"/>
        </w:rPr>
        <w:t xml:space="preserve"> что не следует перевозить продукты, пока они не понадобятся.</w:t>
      </w:r>
    </w:p>
    <w:p w14:paraId="40FE180D"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грузового модуля</w:t>
      </w:r>
      <w:r w:rsidRPr="00C6601C">
        <w:rPr>
          <w:rFonts w:ascii="Times New Roman" w:hAnsi="Times New Roman" w:cs="Times New Roman"/>
          <w:sz w:val="28"/>
          <w:szCs w:val="28"/>
        </w:rPr>
        <w:t xml:space="preserve"> противоречит принципу “точно в срок” тем, что подчеркивает важность обработки материалов удобными для погрузки</w:t>
      </w:r>
      <w:r w:rsidRPr="00C6601C">
        <w:rPr>
          <w:rFonts w:ascii="Times New Roman" w:hAnsi="Times New Roman" w:cs="Times New Roman"/>
          <w:sz w:val="28"/>
          <w:szCs w:val="28"/>
        </w:rPr>
        <w:noBreakHyphen/>
        <w:t>разгрузки партиями, такими как грузовые модули.</w:t>
      </w:r>
    </w:p>
    <w:p w14:paraId="6EED83A9"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минимального перемещения</w:t>
      </w:r>
      <w:r w:rsidRPr="00C6601C">
        <w:rPr>
          <w:rFonts w:ascii="Times New Roman" w:hAnsi="Times New Roman" w:cs="Times New Roman"/>
          <w:sz w:val="28"/>
          <w:szCs w:val="28"/>
        </w:rPr>
        <w:t xml:space="preserve"> предусматривает такую организацию систем, чтобы грузы перемещались по кратчайшим расстояниям.</w:t>
      </w:r>
    </w:p>
    <w:p w14:paraId="28E0DB8A"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lastRenderedPageBreak/>
        <w:t>Принцип полного использования пространства</w:t>
      </w:r>
      <w:r w:rsidRPr="00C6601C">
        <w:rPr>
          <w:rFonts w:ascii="Times New Roman" w:hAnsi="Times New Roman" w:cs="Times New Roman"/>
          <w:sz w:val="28"/>
          <w:szCs w:val="28"/>
        </w:rPr>
        <w:t xml:space="preserve"> подразумевает его рациональное использование. Существует оборудование для обработки материалов, предназначенное для заполнения пустых мест.</w:t>
      </w:r>
    </w:p>
    <w:p w14:paraId="5552FB66"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эргономичности</w:t>
      </w:r>
      <w:r w:rsidRPr="00C6601C">
        <w:rPr>
          <w:rFonts w:ascii="Times New Roman" w:hAnsi="Times New Roman" w:cs="Times New Roman"/>
          <w:sz w:val="28"/>
          <w:szCs w:val="28"/>
        </w:rPr>
        <w:t xml:space="preserve"> требует ограждения рабочих в системах обработки материалов от выполнения тяжелых, трудных и повторяющихся действий, которые приводят к болезням, травмам или инвалидности.</w:t>
      </w:r>
    </w:p>
    <w:p w14:paraId="6B834FB8"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Энергетический принцип</w:t>
      </w:r>
      <w:r w:rsidRPr="00C6601C">
        <w:rPr>
          <w:rFonts w:ascii="Times New Roman" w:hAnsi="Times New Roman" w:cs="Times New Roman"/>
          <w:sz w:val="28"/>
          <w:szCs w:val="28"/>
        </w:rPr>
        <w:t xml:space="preserve"> предусматривает снижение энергопотребления при выполнении операций по обработке материалов.</w:t>
      </w:r>
    </w:p>
    <w:p w14:paraId="2796339E"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Экологический принцип</w:t>
      </w:r>
      <w:r w:rsidRPr="00C6601C">
        <w:rPr>
          <w:rFonts w:ascii="Times New Roman" w:hAnsi="Times New Roman" w:cs="Times New Roman"/>
          <w:sz w:val="28"/>
          <w:szCs w:val="28"/>
        </w:rPr>
        <w:t xml:space="preserve"> ориентирует на разработку элементов систем, “дружественных” к окружающей среде, например, выбор экологически безвредного материала для упаковки.</w:t>
      </w:r>
    </w:p>
    <w:p w14:paraId="4846EBEC"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механизации</w:t>
      </w:r>
      <w:r w:rsidRPr="00C6601C">
        <w:rPr>
          <w:rFonts w:ascii="Times New Roman" w:hAnsi="Times New Roman" w:cs="Times New Roman"/>
          <w:sz w:val="28"/>
          <w:szCs w:val="28"/>
        </w:rPr>
        <w:t xml:space="preserve"> предопределяет использование машин для замены человеческого труда везде, где это оправдано.</w:t>
      </w:r>
    </w:p>
    <w:p w14:paraId="63D58710"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автоматизации</w:t>
      </w:r>
      <w:r w:rsidRPr="00C6601C">
        <w:rPr>
          <w:rFonts w:ascii="Times New Roman" w:hAnsi="Times New Roman" w:cs="Times New Roman"/>
          <w:sz w:val="28"/>
          <w:szCs w:val="28"/>
        </w:rPr>
        <w:t xml:space="preserve"> предусматривает создание программируемого и самоуправляемого оборудования. Сейчас уже существует аппаратура, которая может реагировать на радиосигналы или на команды голосом.</w:t>
      </w:r>
    </w:p>
    <w:p w14:paraId="11AB51D9"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гибкости</w:t>
      </w:r>
      <w:r w:rsidRPr="00C6601C">
        <w:rPr>
          <w:rFonts w:ascii="Times New Roman" w:hAnsi="Times New Roman" w:cs="Times New Roman"/>
          <w:sz w:val="28"/>
          <w:szCs w:val="28"/>
        </w:rPr>
        <w:t xml:space="preserve"> важен для систем, в которых время от времени изменяются выполняемые задачи и операции.</w:t>
      </w:r>
    </w:p>
    <w:p w14:paraId="746FADEC"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упрощения</w:t>
      </w:r>
      <w:r w:rsidRPr="00C6601C">
        <w:rPr>
          <w:rFonts w:ascii="Times New Roman" w:hAnsi="Times New Roman" w:cs="Times New Roman"/>
          <w:sz w:val="28"/>
          <w:szCs w:val="28"/>
        </w:rPr>
        <w:t xml:space="preserve"> предостерегает от применения слишком сложных систем.</w:t>
      </w:r>
    </w:p>
    <w:p w14:paraId="7B702A7F"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тяготения</w:t>
      </w:r>
      <w:r w:rsidRPr="00C6601C">
        <w:rPr>
          <w:rFonts w:ascii="Times New Roman" w:hAnsi="Times New Roman" w:cs="Times New Roman"/>
          <w:sz w:val="28"/>
          <w:szCs w:val="28"/>
        </w:rPr>
        <w:t xml:space="preserve"> рекомендует использовать для перемещения грузов силу тяжести там, где это возможно.</w:t>
      </w:r>
    </w:p>
    <w:p w14:paraId="191B3C68"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безопасности</w:t>
      </w:r>
      <w:r w:rsidRPr="00C6601C">
        <w:rPr>
          <w:rFonts w:ascii="Times New Roman" w:hAnsi="Times New Roman" w:cs="Times New Roman"/>
          <w:sz w:val="28"/>
          <w:szCs w:val="28"/>
        </w:rPr>
        <w:t xml:space="preserve"> ориентирует на использование оборудования, с которым безопасно работать и находиться рядом.</w:t>
      </w:r>
    </w:p>
    <w:p w14:paraId="44E91568"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компьютеризации</w:t>
      </w:r>
      <w:r w:rsidRPr="00C6601C">
        <w:rPr>
          <w:rFonts w:ascii="Times New Roman" w:hAnsi="Times New Roman" w:cs="Times New Roman"/>
          <w:sz w:val="28"/>
          <w:szCs w:val="28"/>
        </w:rPr>
        <w:t xml:space="preserve"> подчеркивает необходимость использования компьютеров для управления как процессами и механизмами, так и крупными цепями поставок. Компьютеры позволяют быстрее и точнее обмениваться информацией, что облегчает интеграцию материальных потоков с информационными.</w:t>
      </w:r>
    </w:p>
    <w:p w14:paraId="3CE71664"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lastRenderedPageBreak/>
        <w:t>Принцип упорядочения потока</w:t>
      </w:r>
      <w:r w:rsidRPr="00C6601C">
        <w:rPr>
          <w:rFonts w:ascii="Times New Roman" w:hAnsi="Times New Roman" w:cs="Times New Roman"/>
          <w:sz w:val="28"/>
          <w:szCs w:val="28"/>
        </w:rPr>
        <w:t xml:space="preserve"> предусматривает последовательное выполнения этапов обработки потока материалов.</w:t>
      </w:r>
    </w:p>
    <w:p w14:paraId="0852CB7B"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проектирования</w:t>
      </w:r>
      <w:r w:rsidRPr="00C6601C">
        <w:rPr>
          <w:rFonts w:ascii="Times New Roman" w:hAnsi="Times New Roman" w:cs="Times New Roman"/>
          <w:sz w:val="28"/>
          <w:szCs w:val="28"/>
        </w:rPr>
        <w:t xml:space="preserve"> требует предварительной проработки всех вопросов и этапов в процессе создания системы обработки.</w:t>
      </w:r>
    </w:p>
    <w:p w14:paraId="6B54D64B"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минимальных расходов</w:t>
      </w:r>
      <w:r w:rsidRPr="00C6601C">
        <w:rPr>
          <w:rFonts w:ascii="Times New Roman" w:hAnsi="Times New Roman" w:cs="Times New Roman"/>
          <w:sz w:val="28"/>
          <w:szCs w:val="28"/>
        </w:rPr>
        <w:t xml:space="preserve"> предусматривает необходимость минимизации затрат в системе, в том числе и первоначальных инвестиций.</w:t>
      </w:r>
    </w:p>
    <w:p w14:paraId="30ADE652"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поддержки</w:t>
      </w:r>
      <w:r w:rsidRPr="00C6601C">
        <w:rPr>
          <w:rFonts w:ascii="Times New Roman" w:hAnsi="Times New Roman" w:cs="Times New Roman"/>
          <w:sz w:val="28"/>
          <w:szCs w:val="28"/>
        </w:rPr>
        <w:t xml:space="preserve"> предусматривает выбор способа поддержки системы и его реализацию.</w:t>
      </w:r>
    </w:p>
    <w:p w14:paraId="1A69A0FF"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обновления</w:t>
      </w:r>
      <w:r w:rsidRPr="00C6601C">
        <w:rPr>
          <w:rFonts w:ascii="Times New Roman" w:hAnsi="Times New Roman" w:cs="Times New Roman"/>
          <w:sz w:val="28"/>
          <w:szCs w:val="28"/>
        </w:rPr>
        <w:t xml:space="preserve"> рекомендует избавляться от морально устаревшего оборудования с учетом налогов, амортизации и полезности данного оборудования.</w:t>
      </w:r>
    </w:p>
    <w:p w14:paraId="61521BDE"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Принцип командной работы</w:t>
      </w:r>
      <w:r w:rsidRPr="00C6601C">
        <w:rPr>
          <w:rFonts w:ascii="Times New Roman" w:hAnsi="Times New Roman" w:cs="Times New Roman"/>
          <w:sz w:val="28"/>
          <w:szCs w:val="28"/>
        </w:rPr>
        <w:t xml:space="preserve"> означает, что сфера обработки материальных потоков настолько сложна, что для создания оптимальной системы очень часто необходимы усилия многих людей, объединенных в команды</w:t>
      </w:r>
      <w:r w:rsidRPr="00C6601C">
        <w:rPr>
          <w:rFonts w:ascii="Times New Roman" w:hAnsi="Times New Roman" w:cs="Times New Roman"/>
          <w:i/>
          <w:iCs/>
          <w:sz w:val="28"/>
          <w:szCs w:val="28"/>
        </w:rPr>
        <w:t>.</w:t>
      </w:r>
    </w:p>
    <w:p w14:paraId="26040D8F" w14:textId="77777777" w:rsidR="00C6601C" w:rsidRPr="00C6601C" w:rsidRDefault="00C6601C" w:rsidP="00C6601C">
      <w:pPr>
        <w:spacing w:after="0" w:line="360" w:lineRule="auto"/>
        <w:ind w:firstLine="709"/>
        <w:jc w:val="both"/>
        <w:rPr>
          <w:rFonts w:ascii="Times New Roman" w:hAnsi="Times New Roman" w:cs="Times New Roman"/>
          <w:sz w:val="28"/>
          <w:szCs w:val="28"/>
        </w:rPr>
      </w:pPr>
    </w:p>
    <w:p w14:paraId="0488EEBC" w14:textId="77777777" w:rsidR="00C6601C" w:rsidRPr="00C6601C" w:rsidRDefault="00C6601C" w:rsidP="00C6601C">
      <w:pPr>
        <w:pStyle w:val="4"/>
        <w:ind w:firstLine="709"/>
        <w:jc w:val="both"/>
        <w:rPr>
          <w:b/>
          <w:i w:val="0"/>
        </w:rPr>
      </w:pPr>
      <w:r w:rsidRPr="00C6601C">
        <w:rPr>
          <w:b/>
          <w:i w:val="0"/>
        </w:rPr>
        <w:t>Аутсорсинг логистики</w:t>
      </w:r>
    </w:p>
    <w:p w14:paraId="143B563A"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Логистика представляет все более критический фактор для участников рынка, деятельность которых усложняют четыре основные тенденции:</w:t>
      </w:r>
    </w:p>
    <w:p w14:paraId="43679DD3"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увеличение номенклатуры товаров и сокращение циклов их выпуска;</w:t>
      </w:r>
    </w:p>
    <w:p w14:paraId="791E8EAD"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все большая интернационализация производства и поставок;</w:t>
      </w:r>
    </w:p>
    <w:p w14:paraId="245479B0"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увеличение давления себестоимости;</w:t>
      </w:r>
    </w:p>
    <w:p w14:paraId="57CD0BB5"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усиление экологических проблем и регулирования (для возвратной логистики).</w:t>
      </w:r>
    </w:p>
    <w:p w14:paraId="7047167D"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Возвратная логистика, которая занимается возвращением товаров и материалов на </w:t>
      </w:r>
      <w:proofErr w:type="spellStart"/>
      <w:r w:rsidRPr="00C6601C">
        <w:rPr>
          <w:rFonts w:ascii="Times New Roman" w:hAnsi="Times New Roman" w:cs="Times New Roman"/>
          <w:sz w:val="28"/>
          <w:szCs w:val="28"/>
        </w:rPr>
        <w:t>рециклинговые</w:t>
      </w:r>
      <w:proofErr w:type="spellEnd"/>
      <w:r w:rsidRPr="00C6601C">
        <w:rPr>
          <w:rFonts w:ascii="Times New Roman" w:hAnsi="Times New Roman" w:cs="Times New Roman"/>
          <w:sz w:val="28"/>
          <w:szCs w:val="28"/>
        </w:rPr>
        <w:t xml:space="preserve"> фирмы, играет все более заметную роль и предъявляет растущие требования ко всем предприятиям в промышленности в дистрибуции.</w:t>
      </w:r>
    </w:p>
    <w:p w14:paraId="72369D49"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Попытки упрощать операции ввиду быстро развивающейся рыночной среды и противоречия между уменьшением затрат на хранение и </w:t>
      </w:r>
      <w:r w:rsidRPr="00C6601C">
        <w:rPr>
          <w:rFonts w:ascii="Times New Roman" w:hAnsi="Times New Roman" w:cs="Times New Roman"/>
          <w:sz w:val="28"/>
          <w:szCs w:val="28"/>
        </w:rPr>
        <w:lastRenderedPageBreak/>
        <w:t>обеспечением наличия необходимых товаров в сроки и местах, где они требуются, привели к множеству событий в стратегиях участников рынка.</w:t>
      </w:r>
    </w:p>
    <w:p w14:paraId="343CFEAB"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Самые важные из них:</w:t>
      </w:r>
    </w:p>
    <w:p w14:paraId="2302B76C" w14:textId="77777777" w:rsidR="00C6601C" w:rsidRPr="00C6601C" w:rsidRDefault="00C6601C" w:rsidP="00286A48">
      <w:pPr>
        <w:widowControl w:val="0"/>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централизация складских мощностей в нескольких местоположениях в регионе, например, в Европе;</w:t>
      </w:r>
    </w:p>
    <w:p w14:paraId="3A4360C8" w14:textId="77777777" w:rsidR="00C6601C" w:rsidRPr="00C6601C" w:rsidRDefault="00C6601C" w:rsidP="00286A48">
      <w:pPr>
        <w:widowControl w:val="0"/>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растущее использование специализированных независимых логистических компаний.</w:t>
      </w:r>
    </w:p>
    <w:p w14:paraId="45E4BB7D"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Эти два события взаимосвязаны в том смысле, что меньшее количество дислокаций складов требует увеличения количества поставок, в которых специалисты по логистике имеют конкурентные преимущества. Обе стратегии приняты, в частности, автокомпаниями и изготовителями запчастей. Например, компания “</w:t>
      </w:r>
      <w:proofErr w:type="spellStart"/>
      <w:r w:rsidRPr="00C6601C">
        <w:rPr>
          <w:rFonts w:ascii="Times New Roman" w:hAnsi="Times New Roman" w:cs="Times New Roman"/>
          <w:sz w:val="28"/>
          <w:szCs w:val="28"/>
        </w:rPr>
        <w:t>Hyundai</w:t>
      </w:r>
      <w:proofErr w:type="spellEnd"/>
      <w:r w:rsidRPr="00C6601C">
        <w:rPr>
          <w:rFonts w:ascii="Times New Roman" w:hAnsi="Times New Roman" w:cs="Times New Roman"/>
          <w:sz w:val="28"/>
          <w:szCs w:val="28"/>
        </w:rPr>
        <w:t>” в Великобритании передала на аутсорсинг ее логистическому оператору компании “</w:t>
      </w:r>
      <w:proofErr w:type="spellStart"/>
      <w:r w:rsidRPr="00C6601C">
        <w:rPr>
          <w:rFonts w:ascii="Times New Roman" w:hAnsi="Times New Roman" w:cs="Times New Roman"/>
          <w:sz w:val="28"/>
          <w:szCs w:val="28"/>
        </w:rPr>
        <w:t>Lex</w:t>
      </w:r>
      <w:proofErr w:type="spellEnd"/>
      <w:r w:rsidRPr="00C6601C">
        <w:rPr>
          <w:rFonts w:ascii="Times New Roman" w:hAnsi="Times New Roman" w:cs="Times New Roman"/>
          <w:sz w:val="28"/>
          <w:szCs w:val="28"/>
        </w:rPr>
        <w:t>” выполнение следующих работ: управление запасами запасных частей, прогноз спроса, возвратную логистику, обучение дилеров. Компания “</w:t>
      </w:r>
      <w:proofErr w:type="spellStart"/>
      <w:r w:rsidRPr="00C6601C">
        <w:rPr>
          <w:rFonts w:ascii="Times New Roman" w:hAnsi="Times New Roman" w:cs="Times New Roman"/>
          <w:sz w:val="28"/>
          <w:szCs w:val="28"/>
        </w:rPr>
        <w:t>DaimlerChrysler</w:t>
      </w:r>
      <w:proofErr w:type="spellEnd"/>
      <w:r w:rsidRPr="00C6601C">
        <w:rPr>
          <w:rFonts w:ascii="Times New Roman" w:hAnsi="Times New Roman" w:cs="Times New Roman"/>
          <w:sz w:val="28"/>
          <w:szCs w:val="28"/>
        </w:rPr>
        <w:t>” в Великобритании поручила компании “TNT” всю логистику запчастей в Великобритании. “BMW” использует компанию “</w:t>
      </w:r>
      <w:proofErr w:type="spellStart"/>
      <w:r w:rsidRPr="00C6601C">
        <w:rPr>
          <w:rFonts w:ascii="Times New Roman" w:hAnsi="Times New Roman" w:cs="Times New Roman"/>
          <w:sz w:val="28"/>
          <w:szCs w:val="28"/>
        </w:rPr>
        <w:t>Exei</w:t>
      </w:r>
      <w:proofErr w:type="spellEnd"/>
      <w:r w:rsidRPr="00C6601C">
        <w:rPr>
          <w:rFonts w:ascii="Times New Roman" w:hAnsi="Times New Roman" w:cs="Times New Roman"/>
          <w:sz w:val="28"/>
          <w:szCs w:val="28"/>
        </w:rPr>
        <w:t>” для управления глобальным распределением запчастей для марки “</w:t>
      </w:r>
      <w:proofErr w:type="spellStart"/>
      <w:r w:rsidRPr="00C6601C">
        <w:rPr>
          <w:rFonts w:ascii="Times New Roman" w:hAnsi="Times New Roman" w:cs="Times New Roman"/>
          <w:sz w:val="28"/>
          <w:szCs w:val="28"/>
        </w:rPr>
        <w:t>Rolls</w:t>
      </w:r>
      <w:proofErr w:type="spellEnd"/>
      <w:r w:rsidRPr="00C6601C">
        <w:rPr>
          <w:rFonts w:ascii="Times New Roman" w:hAnsi="Times New Roman" w:cs="Times New Roman"/>
          <w:sz w:val="28"/>
          <w:szCs w:val="28"/>
        </w:rPr>
        <w:t xml:space="preserve"> </w:t>
      </w:r>
      <w:proofErr w:type="spellStart"/>
      <w:r w:rsidRPr="00C6601C">
        <w:rPr>
          <w:rFonts w:ascii="Times New Roman" w:hAnsi="Times New Roman" w:cs="Times New Roman"/>
          <w:sz w:val="28"/>
          <w:szCs w:val="28"/>
        </w:rPr>
        <w:t>Royce</w:t>
      </w:r>
      <w:proofErr w:type="spellEnd"/>
      <w:r w:rsidRPr="00C6601C">
        <w:rPr>
          <w:rFonts w:ascii="Times New Roman" w:hAnsi="Times New Roman" w:cs="Times New Roman"/>
          <w:sz w:val="28"/>
          <w:szCs w:val="28"/>
        </w:rPr>
        <w:t>”.</w:t>
      </w:r>
    </w:p>
    <w:p w14:paraId="72F97449"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При передаче функций логистики внешним структурам компании могут сосредоточиться на основных задачах, избавляются от проблем поиска специалистов по логистике, снижают затраты.</w:t>
      </w:r>
    </w:p>
    <w:p w14:paraId="66EF1877" w14:textId="77777777" w:rsidR="00C6601C" w:rsidRPr="00C6601C" w:rsidRDefault="00C6601C" w:rsidP="00C6601C">
      <w:pPr>
        <w:spacing w:after="0" w:line="360" w:lineRule="auto"/>
        <w:ind w:firstLine="709"/>
        <w:jc w:val="both"/>
        <w:rPr>
          <w:rFonts w:ascii="Times New Roman" w:hAnsi="Times New Roman" w:cs="Times New Roman"/>
          <w:sz w:val="28"/>
          <w:szCs w:val="28"/>
        </w:rPr>
      </w:pPr>
    </w:p>
    <w:p w14:paraId="7D8A887C" w14:textId="77777777" w:rsidR="00C6601C" w:rsidRPr="00C6601C" w:rsidRDefault="00C6601C" w:rsidP="00C6601C">
      <w:pPr>
        <w:pStyle w:val="4"/>
        <w:ind w:firstLine="709"/>
        <w:jc w:val="both"/>
        <w:rPr>
          <w:b/>
          <w:i w:val="0"/>
        </w:rPr>
      </w:pPr>
      <w:r w:rsidRPr="00C6601C">
        <w:rPr>
          <w:b/>
          <w:i w:val="0"/>
        </w:rPr>
        <w:t>Классификация складов</w:t>
      </w:r>
    </w:p>
    <w:p w14:paraId="46A2F588"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Параметры для классификации:</w:t>
      </w:r>
    </w:p>
    <w:p w14:paraId="74B23F3D" w14:textId="77777777" w:rsidR="00C6601C" w:rsidRPr="00C6601C" w:rsidRDefault="00C6601C" w:rsidP="00286A48">
      <w:pPr>
        <w:widowControl w:val="0"/>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современное складское здание, коммуникации и оборудование, отвечающие международным стандартам;</w:t>
      </w:r>
    </w:p>
    <w:p w14:paraId="75310962" w14:textId="77777777" w:rsidR="00C6601C" w:rsidRPr="00C6601C" w:rsidRDefault="00C6601C" w:rsidP="00286A48">
      <w:pPr>
        <w:widowControl w:val="0"/>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C6601C">
        <w:rPr>
          <w:rFonts w:ascii="Times New Roman" w:hAnsi="Times New Roman" w:cs="Times New Roman"/>
          <w:sz w:val="28"/>
          <w:szCs w:val="28"/>
        </w:rPr>
        <w:t>однообъемное</w:t>
      </w:r>
      <w:proofErr w:type="spellEnd"/>
      <w:r w:rsidRPr="00C6601C">
        <w:rPr>
          <w:rFonts w:ascii="Times New Roman" w:hAnsi="Times New Roman" w:cs="Times New Roman"/>
          <w:sz w:val="28"/>
          <w:szCs w:val="28"/>
        </w:rPr>
        <w:t xml:space="preserve"> здание, построенное по современным технологиям с использованием высококачественных материалов;</w:t>
      </w:r>
    </w:p>
    <w:p w14:paraId="7541E91D" w14:textId="77777777" w:rsidR="00C6601C" w:rsidRPr="00C6601C" w:rsidRDefault="00C6601C" w:rsidP="00286A48">
      <w:pPr>
        <w:widowControl w:val="0"/>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близость к транспортным развязкам и основным железнодорожным или автомобильным магистралям, удобный подъезд;</w:t>
      </w:r>
    </w:p>
    <w:p w14:paraId="7C98E8C1" w14:textId="77777777" w:rsidR="00C6601C" w:rsidRPr="00C6601C" w:rsidRDefault="00C6601C" w:rsidP="00286A48">
      <w:pPr>
        <w:widowControl w:val="0"/>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lastRenderedPageBreak/>
        <w:t>шаг колонн более 12 м;</w:t>
      </w:r>
    </w:p>
    <w:p w14:paraId="1126319F" w14:textId="77777777" w:rsidR="00C6601C" w:rsidRPr="00C6601C" w:rsidRDefault="00C6601C" w:rsidP="00286A48">
      <w:pPr>
        <w:widowControl w:val="0"/>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ровный пол с </w:t>
      </w:r>
      <w:proofErr w:type="spellStart"/>
      <w:r w:rsidRPr="00C6601C">
        <w:rPr>
          <w:rFonts w:ascii="Times New Roman" w:hAnsi="Times New Roman" w:cs="Times New Roman"/>
          <w:sz w:val="28"/>
          <w:szCs w:val="28"/>
        </w:rPr>
        <w:t>антипылевым</w:t>
      </w:r>
      <w:proofErr w:type="spellEnd"/>
      <w:r w:rsidRPr="00C6601C">
        <w:rPr>
          <w:rFonts w:ascii="Times New Roman" w:hAnsi="Times New Roman" w:cs="Times New Roman"/>
          <w:sz w:val="28"/>
          <w:szCs w:val="28"/>
        </w:rPr>
        <w:t xml:space="preserve"> покрытием;</w:t>
      </w:r>
    </w:p>
    <w:p w14:paraId="014A5DD5" w14:textId="77777777" w:rsidR="00C6601C" w:rsidRPr="00C6601C" w:rsidRDefault="00C6601C" w:rsidP="00286A48">
      <w:pPr>
        <w:widowControl w:val="0"/>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полезная высота не менее 10 м;</w:t>
      </w:r>
    </w:p>
    <w:p w14:paraId="1CFE6948" w14:textId="77777777" w:rsid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погрузочные эстакады и доки, автоматические ворота докового</w:t>
      </w:r>
    </w:p>
    <w:p w14:paraId="6719ABC6" w14:textId="77777777" w:rsidR="00C6601C" w:rsidRDefault="00C6601C" w:rsidP="00C660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5EDFAE3F" w14:textId="77777777" w:rsidR="00C6601C" w:rsidRDefault="00C6601C" w:rsidP="00C6601C">
      <w:pPr>
        <w:spacing w:after="0" w:line="360" w:lineRule="auto"/>
        <w:ind w:firstLine="709"/>
        <w:jc w:val="both"/>
        <w:rPr>
          <w:rFonts w:ascii="Times New Roman" w:hAnsi="Times New Roman" w:cs="Times New Roman"/>
          <w:sz w:val="28"/>
          <w:szCs w:val="28"/>
        </w:rPr>
      </w:pPr>
    </w:p>
    <w:p w14:paraId="462C8AD7" w14:textId="77777777" w:rsidR="00C6601C" w:rsidRPr="00950DEE" w:rsidRDefault="00C6601C" w:rsidP="00C6601C">
      <w:pPr>
        <w:pStyle w:val="1"/>
      </w:pPr>
      <w:bookmarkStart w:id="3" w:name="_Toc31723268"/>
      <w:r w:rsidRPr="00950DEE">
        <w:t>ГЛАВА</w:t>
      </w:r>
      <w:r>
        <w:t xml:space="preserve"> </w:t>
      </w:r>
      <w:r w:rsidRPr="00950DEE">
        <w:t>2.</w:t>
      </w:r>
      <w:r>
        <w:t xml:space="preserve"> </w:t>
      </w:r>
      <w:r w:rsidRPr="00950DEE">
        <w:t>ОРГАНИЗАЦИЯ</w:t>
      </w:r>
      <w:r>
        <w:t xml:space="preserve"> </w:t>
      </w:r>
      <w:r w:rsidRPr="00950DEE">
        <w:t>ХРАНЕНИЯ</w:t>
      </w:r>
      <w:r>
        <w:t xml:space="preserve"> </w:t>
      </w:r>
      <w:r w:rsidRPr="00950DEE">
        <w:t>ТОВАРНО-МАТЕРИАЛЬНЫХ</w:t>
      </w:r>
      <w:r>
        <w:t xml:space="preserve"> </w:t>
      </w:r>
      <w:r w:rsidRPr="00950DEE">
        <w:t>ЦЕННОСТЕЙ</w:t>
      </w:r>
      <w:bookmarkEnd w:id="3"/>
    </w:p>
    <w:p w14:paraId="35D73FC9" w14:textId="77777777" w:rsidR="00C6601C" w:rsidRPr="00C6601C" w:rsidRDefault="00C6601C" w:rsidP="00C6601C">
      <w:pPr>
        <w:pStyle w:val="3"/>
        <w:ind w:firstLine="709"/>
        <w:jc w:val="both"/>
        <w:rPr>
          <w:b/>
        </w:rPr>
      </w:pPr>
      <w:bookmarkStart w:id="4" w:name="_Toc31723269"/>
      <w:r w:rsidRPr="00C6601C">
        <w:rPr>
          <w:b/>
        </w:rPr>
        <w:t>Организация хранения</w:t>
      </w:r>
      <w:bookmarkEnd w:id="4"/>
    </w:p>
    <w:p w14:paraId="1DB6C828" w14:textId="77777777" w:rsidR="00C6601C" w:rsidRPr="00C6601C" w:rsidRDefault="00C6601C" w:rsidP="00C6601C">
      <w:pPr>
        <w:pStyle w:val="4"/>
        <w:ind w:firstLine="709"/>
        <w:jc w:val="both"/>
        <w:rPr>
          <w:b/>
          <w:i w:val="0"/>
        </w:rPr>
      </w:pPr>
      <w:r w:rsidRPr="00C6601C">
        <w:rPr>
          <w:b/>
          <w:i w:val="0"/>
        </w:rPr>
        <w:t>Риски при хранении</w:t>
      </w:r>
    </w:p>
    <w:p w14:paraId="08295A9C"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При хранении любых товаров могут произойти события, влияющие на сохранность, количество и качество товаров:</w:t>
      </w:r>
    </w:p>
    <w:p w14:paraId="3585CF5D"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погрузо</w:t>
      </w:r>
      <w:r w:rsidRPr="00C6601C">
        <w:rPr>
          <w:rFonts w:ascii="Times New Roman" w:hAnsi="Times New Roman" w:cs="Times New Roman"/>
          <w:sz w:val="28"/>
          <w:szCs w:val="28"/>
        </w:rPr>
        <w:noBreakHyphen/>
        <w:t>разгрузочные манипуляции с товаром (тряска, удары и т. п.);</w:t>
      </w:r>
    </w:p>
    <w:p w14:paraId="69710191"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транспортировка товаров по складу с нарушением технологических инструкций;</w:t>
      </w:r>
    </w:p>
    <w:p w14:paraId="2F560F43"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укладка товаров с нарушением технологических инструкций;</w:t>
      </w:r>
    </w:p>
    <w:p w14:paraId="13945349"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отбор товаров с нарушением технологических инструкций;</w:t>
      </w:r>
    </w:p>
    <w:p w14:paraId="3C4BD81C"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хранение товаров в ненадлежащих условиях;</w:t>
      </w:r>
    </w:p>
    <w:p w14:paraId="44AE73AD"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естественная убыль некоторых товаров (испарение, усушка, утруска и т. д.);</w:t>
      </w:r>
    </w:p>
    <w:p w14:paraId="739894F4"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ухудшение качества некоторых товаров, требующих особых условий хранения и перевозок;</w:t>
      </w:r>
    </w:p>
    <w:p w14:paraId="3F973E11"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возможные хищения и порча товаров;</w:t>
      </w:r>
    </w:p>
    <w:p w14:paraId="2834DB88"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возможные потери товаров вследствие повреждения тары (цистерны, ящика и т. п.) и упаковки при маневрах и погрузо</w:t>
      </w:r>
      <w:r w:rsidRPr="00C6601C">
        <w:rPr>
          <w:rFonts w:ascii="Times New Roman" w:hAnsi="Times New Roman" w:cs="Times New Roman"/>
          <w:sz w:val="28"/>
          <w:szCs w:val="28"/>
        </w:rPr>
        <w:noBreakHyphen/>
        <w:t>разгрузочных операциях;</w:t>
      </w:r>
    </w:p>
    <w:p w14:paraId="0ED6C394"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возможные потери товаров из</w:t>
      </w:r>
      <w:r w:rsidRPr="00C6601C">
        <w:rPr>
          <w:rFonts w:ascii="Times New Roman" w:hAnsi="Times New Roman" w:cs="Times New Roman"/>
          <w:sz w:val="28"/>
          <w:szCs w:val="28"/>
        </w:rPr>
        <w:noBreakHyphen/>
        <w:t xml:space="preserve">за неверной или некачественной </w:t>
      </w:r>
      <w:r w:rsidRPr="00C6601C">
        <w:rPr>
          <w:rFonts w:ascii="Times New Roman" w:hAnsi="Times New Roman" w:cs="Times New Roman"/>
          <w:sz w:val="28"/>
          <w:szCs w:val="28"/>
        </w:rPr>
        <w:lastRenderedPageBreak/>
        <w:t>маркировки, приведшей к невозможности идентификации товара на складе;</w:t>
      </w:r>
    </w:p>
    <w:p w14:paraId="6019D011"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возможные потери товаров на складе вследствие пожара и т. п. бедствий;</w:t>
      </w:r>
    </w:p>
    <w:p w14:paraId="59500B12"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пересортица из</w:t>
      </w:r>
      <w:r w:rsidRPr="00C6601C">
        <w:rPr>
          <w:rFonts w:ascii="Times New Roman" w:hAnsi="Times New Roman" w:cs="Times New Roman"/>
          <w:sz w:val="28"/>
          <w:szCs w:val="28"/>
        </w:rPr>
        <w:noBreakHyphen/>
        <w:t>за неверной раскладки, обнаруженная при поиске других товаров;</w:t>
      </w:r>
    </w:p>
    <w:p w14:paraId="6EC584C8"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потери на складе из</w:t>
      </w:r>
      <w:r w:rsidRPr="00C6601C">
        <w:rPr>
          <w:rFonts w:ascii="Times New Roman" w:hAnsi="Times New Roman" w:cs="Times New Roman"/>
          <w:sz w:val="28"/>
          <w:szCs w:val="28"/>
        </w:rPr>
        <w:noBreakHyphen/>
        <w:t>за небрежности в указании адресов или артикулов, нанесения их нестойкой краской, обнаруженные лишь при инвентаризации;</w:t>
      </w:r>
    </w:p>
    <w:p w14:paraId="2A83E54B"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порча товаров из</w:t>
      </w:r>
      <w:r w:rsidRPr="00C6601C">
        <w:rPr>
          <w:rFonts w:ascii="Times New Roman" w:hAnsi="Times New Roman" w:cs="Times New Roman"/>
          <w:sz w:val="28"/>
          <w:szCs w:val="28"/>
        </w:rPr>
        <w:noBreakHyphen/>
        <w:t>за повышенной влажности;</w:t>
      </w:r>
    </w:p>
    <w:p w14:paraId="210032CF" w14:textId="77777777" w:rsidR="00C6601C" w:rsidRPr="00C6601C" w:rsidRDefault="00C6601C" w:rsidP="00286A48">
      <w:pPr>
        <w:widowControl w:val="0"/>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порча товаров грызунами и другими вредителями.</w:t>
      </w:r>
    </w:p>
    <w:p w14:paraId="1FA9EA65"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Потери времени и средств при хранении могут быть </w:t>
      </w:r>
      <w:r w:rsidRPr="00C6601C">
        <w:rPr>
          <w:rFonts w:ascii="Times New Roman" w:hAnsi="Times New Roman" w:cs="Times New Roman"/>
          <w:i/>
          <w:iCs/>
          <w:sz w:val="28"/>
          <w:szCs w:val="28"/>
        </w:rPr>
        <w:t>заложены</w:t>
      </w:r>
      <w:r w:rsidRPr="00C6601C">
        <w:rPr>
          <w:rFonts w:ascii="Times New Roman" w:hAnsi="Times New Roman" w:cs="Times New Roman"/>
          <w:sz w:val="28"/>
          <w:szCs w:val="28"/>
        </w:rPr>
        <w:t xml:space="preserve"> или </w:t>
      </w:r>
      <w:r w:rsidRPr="00C6601C">
        <w:rPr>
          <w:rFonts w:ascii="Times New Roman" w:hAnsi="Times New Roman" w:cs="Times New Roman"/>
          <w:i/>
          <w:iCs/>
          <w:sz w:val="28"/>
          <w:szCs w:val="28"/>
        </w:rPr>
        <w:t>минимизированы:</w:t>
      </w:r>
    </w:p>
    <w:p w14:paraId="5491EB33" w14:textId="77777777" w:rsidR="00C6601C" w:rsidRPr="00C6601C" w:rsidRDefault="00C6601C" w:rsidP="00286A48">
      <w:pPr>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при обеспечении условий хранения;</w:t>
      </w:r>
    </w:p>
    <w:p w14:paraId="7CF8DA71" w14:textId="77777777" w:rsidR="00C6601C" w:rsidRPr="00C6601C" w:rsidRDefault="00C6601C" w:rsidP="00286A48">
      <w:pPr>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при согласовании с поставщиками видов тары и упаковки;</w:t>
      </w:r>
    </w:p>
    <w:p w14:paraId="71E115DC" w14:textId="77777777" w:rsidR="00C6601C" w:rsidRPr="00C6601C" w:rsidRDefault="00C6601C" w:rsidP="00286A48">
      <w:pPr>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при согласовании с поставщиками типовых количеств товара в одной упаковке, в тарной единице, в грузовом модуле;</w:t>
      </w:r>
    </w:p>
    <w:p w14:paraId="6310A004" w14:textId="77777777" w:rsidR="00C6601C" w:rsidRPr="00C6601C" w:rsidRDefault="00C6601C" w:rsidP="00286A48">
      <w:pPr>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при согласовании с поставщиками допустимых отклонений в количествах товаров (насыпных, наливных, испаряемых, портящихся и т. п.) в партии;</w:t>
      </w:r>
    </w:p>
    <w:p w14:paraId="0FD7A67A" w14:textId="77777777" w:rsidR="00C6601C" w:rsidRPr="00C6601C" w:rsidRDefault="00C6601C" w:rsidP="00286A48">
      <w:pPr>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при организации контроля условий хранения товаров;</w:t>
      </w:r>
    </w:p>
    <w:p w14:paraId="5F1A54CF" w14:textId="77777777" w:rsidR="00C6601C" w:rsidRPr="00C6601C" w:rsidRDefault="00C6601C" w:rsidP="00286A48">
      <w:pPr>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при выборе способов </w:t>
      </w:r>
      <w:proofErr w:type="spellStart"/>
      <w:r w:rsidRPr="00C6601C">
        <w:rPr>
          <w:rFonts w:ascii="Times New Roman" w:hAnsi="Times New Roman" w:cs="Times New Roman"/>
          <w:sz w:val="28"/>
          <w:szCs w:val="28"/>
        </w:rPr>
        <w:t>грузообработки</w:t>
      </w:r>
      <w:proofErr w:type="spellEnd"/>
      <w:r w:rsidRPr="00C6601C">
        <w:rPr>
          <w:rFonts w:ascii="Times New Roman" w:hAnsi="Times New Roman" w:cs="Times New Roman"/>
          <w:sz w:val="28"/>
          <w:szCs w:val="28"/>
        </w:rPr>
        <w:t>;</w:t>
      </w:r>
    </w:p>
    <w:p w14:paraId="103475C6" w14:textId="77777777" w:rsidR="00C6601C" w:rsidRPr="00C6601C" w:rsidRDefault="00C6601C" w:rsidP="00286A48">
      <w:pPr>
        <w:widowControl w:val="0"/>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при подготовке инструкций персоналу по обращению с каждым видом товаров.</w:t>
      </w:r>
    </w:p>
    <w:p w14:paraId="4796E7F9"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Предупреждение ущерба от влияния рисков утери или порчи при хранении обычно осуществляется страхованием товаров на период хранения от момента приемки груза от перевозчика при закупках до момента сдачи грузов перевозчику при поставках. Обеспечение сохранности товаров необходимо начинать с управления рисками, которым подвергаются капиталовложения в товар. Управление рисками начинается с подготовки технологических карт и инструкций для персонала склада.</w:t>
      </w:r>
    </w:p>
    <w:p w14:paraId="034E1A65" w14:textId="77777777" w:rsidR="00C6601C" w:rsidRPr="00C6601C" w:rsidRDefault="00C6601C" w:rsidP="00C6601C">
      <w:pPr>
        <w:spacing w:after="0" w:line="360" w:lineRule="auto"/>
        <w:ind w:firstLine="709"/>
        <w:jc w:val="both"/>
        <w:rPr>
          <w:rFonts w:ascii="Times New Roman" w:hAnsi="Times New Roman" w:cs="Times New Roman"/>
          <w:sz w:val="28"/>
          <w:szCs w:val="28"/>
        </w:rPr>
      </w:pPr>
    </w:p>
    <w:p w14:paraId="66574D7C" w14:textId="77777777" w:rsidR="00C6601C" w:rsidRPr="00C6601C" w:rsidRDefault="00C6601C" w:rsidP="00C6601C">
      <w:pPr>
        <w:pStyle w:val="4"/>
        <w:ind w:firstLine="709"/>
        <w:jc w:val="both"/>
        <w:rPr>
          <w:b/>
          <w:i w:val="0"/>
        </w:rPr>
      </w:pPr>
      <w:r w:rsidRPr="00C6601C">
        <w:rPr>
          <w:b/>
          <w:i w:val="0"/>
        </w:rPr>
        <w:t>Взаимодействие участников процесса хранения</w:t>
      </w:r>
    </w:p>
    <w:p w14:paraId="3E44821D"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Комплекс операций. С</w:t>
      </w:r>
      <w:r w:rsidRPr="00C6601C">
        <w:rPr>
          <w:rFonts w:ascii="Times New Roman" w:hAnsi="Times New Roman" w:cs="Times New Roman"/>
          <w:sz w:val="28"/>
          <w:szCs w:val="28"/>
        </w:rPr>
        <w:t xml:space="preserve"> момента заключения контракта на закупку товаров логистической службе следует выполнить целый комплекс операций по организации будущего хранения этих товаров на складе.</w:t>
      </w:r>
    </w:p>
    <w:p w14:paraId="65406AE0"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Комплекс операций включает:</w:t>
      </w:r>
    </w:p>
    <w:p w14:paraId="7350F321"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работу со службой закупок;</w:t>
      </w:r>
    </w:p>
    <w:p w14:paraId="038C3E71"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работу со службой хранения;</w:t>
      </w:r>
    </w:p>
    <w:p w14:paraId="3644157F"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работу со службой качества;</w:t>
      </w:r>
    </w:p>
    <w:p w14:paraId="6CF97590"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работу со службой реализации;</w:t>
      </w:r>
    </w:p>
    <w:p w14:paraId="391FF9A4"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 работу с грузовой службой.</w:t>
      </w:r>
    </w:p>
    <w:p w14:paraId="1AB8EAD0" w14:textId="77777777" w:rsidR="00C6601C" w:rsidRPr="00C6601C" w:rsidRDefault="00C6601C" w:rsidP="00C6601C">
      <w:pPr>
        <w:spacing w:after="0" w:line="360" w:lineRule="auto"/>
        <w:ind w:firstLine="709"/>
        <w:jc w:val="both"/>
        <w:rPr>
          <w:rFonts w:ascii="Times New Roman" w:hAnsi="Times New Roman" w:cs="Times New Roman"/>
          <w:sz w:val="28"/>
          <w:szCs w:val="28"/>
        </w:rPr>
      </w:pPr>
    </w:p>
    <w:p w14:paraId="4314E60F"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Службы, участвующие в хранении</w:t>
      </w:r>
    </w:p>
    <w:p w14:paraId="13CAA5A5" w14:textId="77777777" w:rsidR="00C6601C" w:rsidRPr="00C6601C" w:rsidRDefault="00C6601C" w:rsidP="00C6601C">
      <w:pPr>
        <w:spacing w:after="0" w:line="360" w:lineRule="auto"/>
        <w:jc w:val="center"/>
        <w:rPr>
          <w:rFonts w:ascii="Times New Roman" w:hAnsi="Times New Roman" w:cs="Times New Roman"/>
          <w:sz w:val="28"/>
          <w:szCs w:val="28"/>
        </w:rPr>
      </w:pPr>
      <w:r w:rsidRPr="00C6601C">
        <w:rPr>
          <w:rFonts w:ascii="Times New Roman" w:hAnsi="Times New Roman" w:cs="Times New Roman"/>
          <w:noProof/>
          <w:sz w:val="28"/>
          <w:szCs w:val="28"/>
        </w:rPr>
        <w:drawing>
          <wp:inline distT="0" distB="0" distL="0" distR="0" wp14:anchorId="3315C3B5" wp14:editId="6501C7F9">
            <wp:extent cx="5509895" cy="18884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9895" cy="1888490"/>
                    </a:xfrm>
                    <a:prstGeom prst="rect">
                      <a:avLst/>
                    </a:prstGeom>
                    <a:noFill/>
                    <a:ln>
                      <a:noFill/>
                    </a:ln>
                  </pic:spPr>
                </pic:pic>
              </a:graphicData>
            </a:graphic>
          </wp:inline>
        </w:drawing>
      </w:r>
    </w:p>
    <w:p w14:paraId="60415666" w14:textId="77777777" w:rsidR="00C6601C" w:rsidRPr="00C6601C" w:rsidRDefault="00C6601C" w:rsidP="00C6601C">
      <w:pPr>
        <w:spacing w:after="0" w:line="360" w:lineRule="auto"/>
        <w:ind w:firstLine="709"/>
        <w:jc w:val="both"/>
        <w:rPr>
          <w:rFonts w:ascii="Times New Roman" w:hAnsi="Times New Roman" w:cs="Times New Roman"/>
          <w:sz w:val="28"/>
          <w:szCs w:val="28"/>
        </w:rPr>
      </w:pPr>
    </w:p>
    <w:p w14:paraId="459C6E61"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 xml:space="preserve">Работа со службой закупок. </w:t>
      </w:r>
      <w:r w:rsidRPr="00C6601C">
        <w:rPr>
          <w:rFonts w:ascii="Times New Roman" w:hAnsi="Times New Roman" w:cs="Times New Roman"/>
          <w:sz w:val="28"/>
          <w:szCs w:val="28"/>
        </w:rPr>
        <w:t>Логистической службе должна быть передана информация:</w:t>
      </w:r>
    </w:p>
    <w:p w14:paraId="1D436B96" w14:textId="77777777" w:rsidR="00C6601C" w:rsidRPr="00C6601C" w:rsidRDefault="00C6601C" w:rsidP="00286A48">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о товарах, которые намерено закупить предприятие, – физические параметры, габариты, вес, объем, вид тары и упаковки, назначение товаров (для переработки, для внутреннего использования для продажи с предварительной фасовкой или без нее и т. п.);</w:t>
      </w:r>
    </w:p>
    <w:p w14:paraId="3E8325FF" w14:textId="77777777" w:rsidR="00C6601C" w:rsidRPr="00C6601C" w:rsidRDefault="00C6601C" w:rsidP="00286A48">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объем закупок, объем партий, ожидаемые сроки прибытия товаров;</w:t>
      </w:r>
    </w:p>
    <w:p w14:paraId="48556C92" w14:textId="77777777" w:rsidR="00C6601C" w:rsidRPr="00C6601C" w:rsidRDefault="00C6601C" w:rsidP="00286A48">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комплект товаросопроводительных документов, полученных от </w:t>
      </w:r>
      <w:r w:rsidRPr="00C6601C">
        <w:rPr>
          <w:rFonts w:ascii="Times New Roman" w:hAnsi="Times New Roman" w:cs="Times New Roman"/>
          <w:sz w:val="28"/>
          <w:szCs w:val="28"/>
        </w:rPr>
        <w:lastRenderedPageBreak/>
        <w:t>поставщиков.</w:t>
      </w:r>
    </w:p>
    <w:p w14:paraId="1032FB14"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Работа со службой хранения</w:t>
      </w:r>
      <w:r w:rsidRPr="00C6601C">
        <w:rPr>
          <w:rFonts w:ascii="Times New Roman" w:hAnsi="Times New Roman" w:cs="Times New Roman"/>
          <w:sz w:val="28"/>
          <w:szCs w:val="28"/>
        </w:rPr>
        <w:t xml:space="preserve"> заключается в согласовании:</w:t>
      </w:r>
    </w:p>
    <w:p w14:paraId="0ED6E02C" w14:textId="77777777" w:rsidR="00C6601C" w:rsidRPr="00C6601C" w:rsidRDefault="00C6601C" w:rsidP="00286A48">
      <w:pPr>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методов выбора мест размещения товаров, методов укладки;</w:t>
      </w:r>
    </w:p>
    <w:p w14:paraId="6462AA69" w14:textId="77777777" w:rsidR="00C6601C" w:rsidRPr="00C6601C" w:rsidRDefault="00C6601C" w:rsidP="00286A48">
      <w:pPr>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технологии выполнения операций по поддержанию качества товаров;</w:t>
      </w:r>
    </w:p>
    <w:p w14:paraId="3830615A" w14:textId="77777777" w:rsidR="00C6601C" w:rsidRPr="00C6601C" w:rsidRDefault="00C6601C" w:rsidP="00286A48">
      <w:pPr>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операций по документированию прихода: оприходование только всей партии после приемки, блокирование и т. п.</w:t>
      </w:r>
    </w:p>
    <w:p w14:paraId="3313800E"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Особо согласовывается пометка входящих товаров специальным блокирующим кодом, например “поврежденная упаковка” или “необходимость прохождения карантина”. В этом случае данный товар не будет доступен для оформления продаж. Блокировка снимается после выполнения необходимых работ.</w:t>
      </w:r>
    </w:p>
    <w:p w14:paraId="0E246212"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Работа со службой качества</w:t>
      </w:r>
      <w:r w:rsidRPr="00C6601C">
        <w:rPr>
          <w:rFonts w:ascii="Times New Roman" w:hAnsi="Times New Roman" w:cs="Times New Roman"/>
          <w:sz w:val="28"/>
          <w:szCs w:val="28"/>
        </w:rPr>
        <w:t xml:space="preserve"> заключается в согласовании методов периодического контроля качества, отбора проб и образцов.</w:t>
      </w:r>
    </w:p>
    <w:p w14:paraId="24D2FCDF"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Работа со службой реализации</w:t>
      </w:r>
      <w:r w:rsidRPr="00C6601C">
        <w:rPr>
          <w:rFonts w:ascii="Times New Roman" w:hAnsi="Times New Roman" w:cs="Times New Roman"/>
          <w:sz w:val="28"/>
          <w:szCs w:val="28"/>
        </w:rPr>
        <w:t xml:space="preserve"> состоит в согласовании операций с товарами в зависимости от назначения товаров (транзитная отгрузка сразу после приемки, размещение на склад, отправка в цех для переработки или обработки и т. п.).</w:t>
      </w:r>
    </w:p>
    <w:p w14:paraId="4D3BB08E"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i/>
          <w:iCs/>
          <w:sz w:val="28"/>
          <w:szCs w:val="28"/>
        </w:rPr>
        <w:t>Работа с грузовой службой</w:t>
      </w:r>
      <w:r w:rsidRPr="00C6601C">
        <w:rPr>
          <w:rFonts w:ascii="Times New Roman" w:hAnsi="Times New Roman" w:cs="Times New Roman"/>
          <w:sz w:val="28"/>
          <w:szCs w:val="28"/>
        </w:rPr>
        <w:t xml:space="preserve"> заключается в организации порядка заказа и согласования необходимой техники и рабочих бригад для перемещения грузов после приемки в зону хранения. В одних случаях размещением товаров по местам хранения целесообразнее заниматься грузовой службе (контейнеры, лесоматериалы, металлопрокат и т. п.), в других – службе хранения (мелкие партии, в складах с рельсовыми штабелерами, </w:t>
      </w:r>
      <w:proofErr w:type="spellStart"/>
      <w:r w:rsidRPr="00C6601C">
        <w:rPr>
          <w:rFonts w:ascii="Times New Roman" w:hAnsi="Times New Roman" w:cs="Times New Roman"/>
          <w:sz w:val="28"/>
          <w:szCs w:val="28"/>
        </w:rPr>
        <w:t>межстеллажными</w:t>
      </w:r>
      <w:proofErr w:type="spellEnd"/>
      <w:r w:rsidRPr="00C6601C">
        <w:rPr>
          <w:rFonts w:ascii="Times New Roman" w:hAnsi="Times New Roman" w:cs="Times New Roman"/>
          <w:sz w:val="28"/>
          <w:szCs w:val="28"/>
        </w:rPr>
        <w:t xml:space="preserve"> лифтами и т. п.).</w:t>
      </w:r>
    </w:p>
    <w:p w14:paraId="05F1249C" w14:textId="77777777" w:rsidR="00C6601C" w:rsidRPr="00C6601C" w:rsidRDefault="00C6601C" w:rsidP="00C6601C">
      <w:pPr>
        <w:spacing w:after="0" w:line="360" w:lineRule="auto"/>
        <w:ind w:firstLine="709"/>
        <w:jc w:val="both"/>
        <w:rPr>
          <w:rFonts w:ascii="Times New Roman" w:hAnsi="Times New Roman" w:cs="Times New Roman"/>
          <w:sz w:val="28"/>
          <w:szCs w:val="28"/>
        </w:rPr>
      </w:pPr>
    </w:p>
    <w:p w14:paraId="0F16332A" w14:textId="77777777" w:rsidR="00C6601C" w:rsidRPr="00C6601C" w:rsidRDefault="00C6601C" w:rsidP="00C6601C">
      <w:pPr>
        <w:pStyle w:val="4"/>
        <w:ind w:firstLine="709"/>
        <w:jc w:val="both"/>
        <w:rPr>
          <w:b/>
          <w:i w:val="0"/>
        </w:rPr>
      </w:pPr>
      <w:r w:rsidRPr="00C6601C">
        <w:rPr>
          <w:b/>
          <w:i w:val="0"/>
        </w:rPr>
        <w:t>Требования к организации хранения</w:t>
      </w:r>
    </w:p>
    <w:p w14:paraId="61B59877"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sidRPr="00C6601C">
        <w:rPr>
          <w:rFonts w:ascii="Times New Roman" w:hAnsi="Times New Roman" w:cs="Times New Roman"/>
          <w:sz w:val="28"/>
          <w:szCs w:val="28"/>
        </w:rPr>
        <w:t>Элементы обеспечения хранения:</w:t>
      </w:r>
    </w:p>
    <w:p w14:paraId="0EA6EEA4"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набор оптимально необходимых объемов для хранения и проездов для погрузчиков и штабелеров;</w:t>
      </w:r>
    </w:p>
    <w:p w14:paraId="351DC226"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lastRenderedPageBreak/>
        <w:t>комплект оптимально необходимых оргтехники, машин и оборудования для укладки, хранения и отбора товаров, приборов и оборудования для контроля качества товаров;</w:t>
      </w:r>
    </w:p>
    <w:p w14:paraId="51AE0AF6"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условия договоров: вид тары и упаковки, стандартные количества в одной упаковке, грузовые модули, согласование способов транспортировки и перевозчиков, информация об отгрузках и т. д.;</w:t>
      </w:r>
    </w:p>
    <w:p w14:paraId="1CE7736F"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 xml:space="preserve">технология </w:t>
      </w:r>
      <w:proofErr w:type="spellStart"/>
      <w:r w:rsidRPr="00C6601C">
        <w:rPr>
          <w:rFonts w:ascii="Times New Roman" w:hAnsi="Times New Roman" w:cs="Times New Roman"/>
          <w:sz w:val="28"/>
          <w:szCs w:val="28"/>
        </w:rPr>
        <w:t>грузообработки</w:t>
      </w:r>
      <w:proofErr w:type="spellEnd"/>
      <w:r w:rsidRPr="00C6601C">
        <w:rPr>
          <w:rFonts w:ascii="Times New Roman" w:hAnsi="Times New Roman" w:cs="Times New Roman"/>
          <w:sz w:val="28"/>
          <w:szCs w:val="28"/>
        </w:rPr>
        <w:t>;</w:t>
      </w:r>
    </w:p>
    <w:p w14:paraId="76442AA9"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технологические инструкции для процессов укладки, хранения и отбора различных товаров;</w:t>
      </w:r>
    </w:p>
    <w:p w14:paraId="30257E38"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структура и алгоритмы бизнес</w:t>
      </w:r>
      <w:r w:rsidRPr="00C6601C">
        <w:rPr>
          <w:rFonts w:ascii="Times New Roman" w:hAnsi="Times New Roman" w:cs="Times New Roman"/>
          <w:sz w:val="28"/>
          <w:szCs w:val="28"/>
        </w:rPr>
        <w:noBreakHyphen/>
        <w:t>процессов управления хранением и инвентаризацией;</w:t>
      </w:r>
    </w:p>
    <w:p w14:paraId="296808AE"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периодический контроль количества товаров, подверженных испарению, усушке и т. п. естественной убыли;</w:t>
      </w:r>
    </w:p>
    <w:p w14:paraId="1721C8FD"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периодический контроль качества требующих этого товаров;</w:t>
      </w:r>
    </w:p>
    <w:p w14:paraId="06285A38"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методики проверки качества товаров;</w:t>
      </w:r>
    </w:p>
    <w:p w14:paraId="5519D4AF"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предупреждение повреждений товаров;</w:t>
      </w:r>
    </w:p>
    <w:p w14:paraId="5B011C35"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отбраковка в случае повреждений;</w:t>
      </w:r>
    </w:p>
    <w:p w14:paraId="54A406E7"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ремонт поврежденных товаров при возможности;</w:t>
      </w:r>
    </w:p>
    <w:p w14:paraId="33A9AA1B"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перелопачивание требующих этого товаров;</w:t>
      </w:r>
    </w:p>
    <w:p w14:paraId="0EEF8DA7"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проветривание требующих этого товаров;</w:t>
      </w:r>
    </w:p>
    <w:p w14:paraId="1719E9DB"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защита от грызунов и других вредителей требующих этого товаров;</w:t>
      </w:r>
    </w:p>
    <w:p w14:paraId="582D3426"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возврат ошибочно отобранных товаров на места хранения;</w:t>
      </w:r>
    </w:p>
    <w:p w14:paraId="59367B7B"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должностные инструкции, квалификационные требования для специалистов, участвующих в хранении;</w:t>
      </w:r>
    </w:p>
    <w:p w14:paraId="1A2C0A2F"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формы документов, получаемых в результате инвентаризации и периодического контроля качества;</w:t>
      </w:r>
    </w:p>
    <w:p w14:paraId="268F6127" w14:textId="77777777" w:rsidR="00C6601C" w:rsidRPr="00C6601C" w:rsidRDefault="00C6601C" w:rsidP="00286A48">
      <w:pPr>
        <w:widowControl w:val="0"/>
        <w:numPr>
          <w:ilvl w:val="0"/>
          <w:numId w:val="7"/>
        </w:numPr>
        <w:autoSpaceDE w:val="0"/>
        <w:autoSpaceDN w:val="0"/>
        <w:adjustRightInd w:val="0"/>
        <w:spacing w:after="0" w:line="360" w:lineRule="auto"/>
        <w:ind w:left="0" w:firstLine="709"/>
        <w:jc w:val="both"/>
        <w:rPr>
          <w:rFonts w:ascii="Times New Roman" w:hAnsi="Times New Roman" w:cs="Times New Roman"/>
          <w:sz w:val="28"/>
          <w:szCs w:val="28"/>
        </w:rPr>
      </w:pPr>
      <w:r w:rsidRPr="00C6601C">
        <w:rPr>
          <w:rFonts w:ascii="Times New Roman" w:hAnsi="Times New Roman" w:cs="Times New Roman"/>
          <w:sz w:val="28"/>
          <w:szCs w:val="28"/>
        </w:rPr>
        <w:t>положения о подразделениях, участвующих в хранении;</w:t>
      </w:r>
    </w:p>
    <w:p w14:paraId="658ED1DC" w14:textId="77777777" w:rsidR="00C6601C" w:rsidRPr="00C6601C" w:rsidRDefault="00C6601C" w:rsidP="00C660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
    <w:sectPr w:rsidR="00C6601C" w:rsidRPr="00C66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810E0"/>
    <w:multiLevelType w:val="hybridMultilevel"/>
    <w:tmpl w:val="194CE8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D144FE0"/>
    <w:multiLevelType w:val="hybridMultilevel"/>
    <w:tmpl w:val="07382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1FC07EA"/>
    <w:multiLevelType w:val="hybridMultilevel"/>
    <w:tmpl w:val="92EE537E"/>
    <w:lvl w:ilvl="0" w:tplc="F2CC1EC8">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F3A6E8F"/>
    <w:multiLevelType w:val="hybridMultilevel"/>
    <w:tmpl w:val="91CE3234"/>
    <w:lvl w:ilvl="0" w:tplc="F2CC1EC8">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0DB7FF0"/>
    <w:multiLevelType w:val="hybridMultilevel"/>
    <w:tmpl w:val="91CE3234"/>
    <w:lvl w:ilvl="0" w:tplc="F2CC1EC8">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A8428F5"/>
    <w:multiLevelType w:val="hybridMultilevel"/>
    <w:tmpl w:val="91CE3234"/>
    <w:lvl w:ilvl="0" w:tplc="F2CC1EC8">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E9522A4"/>
    <w:multiLevelType w:val="hybridMultilevel"/>
    <w:tmpl w:val="A19A1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C57B30"/>
    <w:multiLevelType w:val="hybridMultilevel"/>
    <w:tmpl w:val="91CE3234"/>
    <w:lvl w:ilvl="0" w:tplc="F2CC1EC8">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5504866"/>
    <w:multiLevelType w:val="hybridMultilevel"/>
    <w:tmpl w:val="92EE537E"/>
    <w:lvl w:ilvl="0" w:tplc="F2CC1EC8">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77E612C"/>
    <w:multiLevelType w:val="hybridMultilevel"/>
    <w:tmpl w:val="91CE3234"/>
    <w:lvl w:ilvl="0" w:tplc="F2CC1EC8">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804111B"/>
    <w:multiLevelType w:val="hybridMultilevel"/>
    <w:tmpl w:val="F5C294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9C47972"/>
    <w:multiLevelType w:val="hybridMultilevel"/>
    <w:tmpl w:val="CB5638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77F1050"/>
    <w:multiLevelType w:val="hybridMultilevel"/>
    <w:tmpl w:val="0944BD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D950756"/>
    <w:multiLevelType w:val="hybridMultilevel"/>
    <w:tmpl w:val="3B8028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E6360C7"/>
    <w:multiLevelType w:val="hybridMultilevel"/>
    <w:tmpl w:val="F2BCDD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0"/>
  </w:num>
  <w:num w:numId="3">
    <w:abstractNumId w:val="13"/>
  </w:num>
  <w:num w:numId="4">
    <w:abstractNumId w:val="14"/>
  </w:num>
  <w:num w:numId="5">
    <w:abstractNumId w:val="0"/>
  </w:num>
  <w:num w:numId="6">
    <w:abstractNumId w:val="1"/>
  </w:num>
  <w:num w:numId="7">
    <w:abstractNumId w:val="11"/>
  </w:num>
  <w:num w:numId="8">
    <w:abstractNumId w:val="6"/>
  </w:num>
  <w:num w:numId="9">
    <w:abstractNumId w:val="4"/>
  </w:num>
  <w:num w:numId="10">
    <w:abstractNumId w:val="3"/>
  </w:num>
  <w:num w:numId="11">
    <w:abstractNumId w:val="2"/>
  </w:num>
  <w:num w:numId="12">
    <w:abstractNumId w:val="8"/>
  </w:num>
  <w:num w:numId="13">
    <w:abstractNumId w:val="9"/>
  </w:num>
  <w:num w:numId="14">
    <w:abstractNumId w:val="7"/>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9E"/>
    <w:rsid w:val="00022D5D"/>
    <w:rsid w:val="00083CD6"/>
    <w:rsid w:val="00121A5D"/>
    <w:rsid w:val="001610DD"/>
    <w:rsid w:val="002003A6"/>
    <w:rsid w:val="00286A48"/>
    <w:rsid w:val="003330AE"/>
    <w:rsid w:val="003653CC"/>
    <w:rsid w:val="0044507E"/>
    <w:rsid w:val="00540A8E"/>
    <w:rsid w:val="00546A81"/>
    <w:rsid w:val="00557FF1"/>
    <w:rsid w:val="00562B43"/>
    <w:rsid w:val="00584797"/>
    <w:rsid w:val="005F7CFF"/>
    <w:rsid w:val="0063709E"/>
    <w:rsid w:val="006D5A5F"/>
    <w:rsid w:val="006D6591"/>
    <w:rsid w:val="00747E1C"/>
    <w:rsid w:val="008C5B8D"/>
    <w:rsid w:val="00903D8A"/>
    <w:rsid w:val="009330E4"/>
    <w:rsid w:val="009333EB"/>
    <w:rsid w:val="00971060"/>
    <w:rsid w:val="00A94FC2"/>
    <w:rsid w:val="00B8210D"/>
    <w:rsid w:val="00B83FFF"/>
    <w:rsid w:val="00C02E18"/>
    <w:rsid w:val="00C305B1"/>
    <w:rsid w:val="00C34E57"/>
    <w:rsid w:val="00C6601C"/>
    <w:rsid w:val="00CB1725"/>
    <w:rsid w:val="00CD2733"/>
    <w:rsid w:val="00CE6387"/>
    <w:rsid w:val="00CF22CB"/>
    <w:rsid w:val="00D713E1"/>
    <w:rsid w:val="00EB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FACB"/>
  <w15:docId w15:val="{F201D651-AEE8-4319-B076-7B4C8674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63709E"/>
    <w:pPr>
      <w:spacing w:after="480" w:line="360" w:lineRule="auto"/>
      <w:jc w:val="center"/>
      <w:outlineLvl w:val="0"/>
    </w:pPr>
    <w:rPr>
      <w:rFonts w:ascii="Times New Roman" w:hAnsi="Times New Roman" w:cs="Times New Roman"/>
      <w:b/>
      <w:caps/>
      <w:sz w:val="28"/>
      <w:szCs w:val="28"/>
    </w:rPr>
  </w:style>
  <w:style w:type="paragraph" w:styleId="2">
    <w:name w:val="heading 2"/>
    <w:basedOn w:val="a"/>
    <w:next w:val="a"/>
    <w:link w:val="20"/>
    <w:uiPriority w:val="99"/>
    <w:unhideWhenUsed/>
    <w:qFormat/>
    <w:rsid w:val="0063709E"/>
    <w:pPr>
      <w:spacing w:before="480" w:after="480" w:line="360" w:lineRule="auto"/>
      <w:jc w:val="center"/>
      <w:outlineLvl w:val="1"/>
    </w:pPr>
    <w:rPr>
      <w:rFonts w:ascii="Times New Roman" w:hAnsi="Times New Roman" w:cs="Times New Roman"/>
      <w:b/>
      <w:bCs/>
      <w:sz w:val="28"/>
      <w:szCs w:val="28"/>
    </w:rPr>
  </w:style>
  <w:style w:type="paragraph" w:styleId="3">
    <w:name w:val="heading 3"/>
    <w:basedOn w:val="a"/>
    <w:next w:val="a"/>
    <w:link w:val="30"/>
    <w:uiPriority w:val="99"/>
    <w:unhideWhenUsed/>
    <w:qFormat/>
    <w:rsid w:val="00CE6387"/>
    <w:pPr>
      <w:spacing w:after="0" w:line="360" w:lineRule="auto"/>
      <w:jc w:val="right"/>
      <w:outlineLvl w:val="2"/>
    </w:pPr>
    <w:rPr>
      <w:rFonts w:ascii="Times New Roman" w:hAnsi="Times New Roman" w:cs="Times New Roman"/>
      <w:sz w:val="28"/>
      <w:szCs w:val="28"/>
    </w:rPr>
  </w:style>
  <w:style w:type="paragraph" w:styleId="4">
    <w:name w:val="heading 4"/>
    <w:basedOn w:val="3"/>
    <w:next w:val="a"/>
    <w:link w:val="40"/>
    <w:uiPriority w:val="99"/>
    <w:unhideWhenUsed/>
    <w:qFormat/>
    <w:rsid w:val="00CE6387"/>
    <w:pPr>
      <w:jc w:val="center"/>
      <w:outlineLvl w:val="3"/>
    </w:pPr>
    <w:rPr>
      <w:i/>
    </w:rPr>
  </w:style>
  <w:style w:type="paragraph" w:styleId="5">
    <w:name w:val="heading 5"/>
    <w:basedOn w:val="4"/>
    <w:next w:val="a"/>
    <w:link w:val="50"/>
    <w:uiPriority w:val="99"/>
    <w:unhideWhenUsed/>
    <w:qFormat/>
    <w:rsid w:val="00CE6387"/>
    <w:pPr>
      <w:jc w:val="right"/>
      <w:outlineLvl w:val="4"/>
    </w:pPr>
    <w:rPr>
      <w:i w:val="0"/>
    </w:rPr>
  </w:style>
  <w:style w:type="paragraph" w:styleId="6">
    <w:name w:val="heading 6"/>
    <w:basedOn w:val="a"/>
    <w:next w:val="a"/>
    <w:link w:val="60"/>
    <w:uiPriority w:val="99"/>
    <w:qFormat/>
    <w:rsid w:val="00C6601C"/>
    <w:pPr>
      <w:widowControl w:val="0"/>
      <w:autoSpaceDE w:val="0"/>
      <w:autoSpaceDN w:val="0"/>
      <w:adjustRightInd w:val="0"/>
      <w:spacing w:after="0" w:line="240" w:lineRule="auto"/>
      <w:jc w:val="center"/>
      <w:outlineLvl w:val="5"/>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709E"/>
    <w:rPr>
      <w:rFonts w:ascii="Times New Roman" w:hAnsi="Times New Roman" w:cs="Times New Roman"/>
      <w:b/>
      <w:caps/>
      <w:sz w:val="28"/>
      <w:szCs w:val="28"/>
    </w:rPr>
  </w:style>
  <w:style w:type="character" w:customStyle="1" w:styleId="20">
    <w:name w:val="Заголовок 2 Знак"/>
    <w:basedOn w:val="a0"/>
    <w:link w:val="2"/>
    <w:uiPriority w:val="99"/>
    <w:rsid w:val="0063709E"/>
    <w:rPr>
      <w:rFonts w:ascii="Times New Roman" w:hAnsi="Times New Roman" w:cs="Times New Roman"/>
      <w:b/>
      <w:bCs/>
      <w:sz w:val="28"/>
      <w:szCs w:val="28"/>
    </w:rPr>
  </w:style>
  <w:style w:type="table" w:styleId="a3">
    <w:name w:val="Table Grid"/>
    <w:basedOn w:val="a1"/>
    <w:uiPriority w:val="59"/>
    <w:rsid w:val="0063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E6387"/>
    <w:rPr>
      <w:color w:val="0000FF" w:themeColor="hyperlink"/>
      <w:u w:val="single"/>
    </w:rPr>
  </w:style>
  <w:style w:type="paragraph" w:styleId="a5">
    <w:name w:val="List Paragraph"/>
    <w:basedOn w:val="a"/>
    <w:uiPriority w:val="34"/>
    <w:qFormat/>
    <w:rsid w:val="00CE6387"/>
    <w:pPr>
      <w:ind w:left="720"/>
      <w:contextualSpacing/>
      <w:jc w:val="both"/>
    </w:pPr>
    <w:rPr>
      <w:rFonts w:ascii="Times New Roman" w:hAnsi="Times New Roman"/>
      <w:sz w:val="24"/>
    </w:rPr>
  </w:style>
  <w:style w:type="character" w:customStyle="1" w:styleId="30">
    <w:name w:val="Заголовок 3 Знак"/>
    <w:basedOn w:val="a0"/>
    <w:link w:val="3"/>
    <w:uiPriority w:val="99"/>
    <w:rsid w:val="00CE6387"/>
    <w:rPr>
      <w:rFonts w:ascii="Times New Roman" w:hAnsi="Times New Roman" w:cs="Times New Roman"/>
      <w:sz w:val="28"/>
      <w:szCs w:val="28"/>
    </w:rPr>
  </w:style>
  <w:style w:type="character" w:customStyle="1" w:styleId="40">
    <w:name w:val="Заголовок 4 Знак"/>
    <w:basedOn w:val="a0"/>
    <w:link w:val="4"/>
    <w:uiPriority w:val="9"/>
    <w:rsid w:val="00CE6387"/>
    <w:rPr>
      <w:rFonts w:ascii="Times New Roman" w:hAnsi="Times New Roman" w:cs="Times New Roman"/>
      <w:i/>
      <w:sz w:val="28"/>
      <w:szCs w:val="28"/>
    </w:rPr>
  </w:style>
  <w:style w:type="character" w:customStyle="1" w:styleId="50">
    <w:name w:val="Заголовок 5 Знак"/>
    <w:basedOn w:val="a0"/>
    <w:link w:val="5"/>
    <w:uiPriority w:val="9"/>
    <w:rsid w:val="00CE6387"/>
    <w:rPr>
      <w:rFonts w:ascii="Times New Roman" w:hAnsi="Times New Roman" w:cs="Times New Roman"/>
      <w:sz w:val="28"/>
      <w:szCs w:val="28"/>
    </w:rPr>
  </w:style>
  <w:style w:type="paragraph" w:styleId="a6">
    <w:name w:val="header"/>
    <w:basedOn w:val="a"/>
    <w:link w:val="a7"/>
    <w:uiPriority w:val="99"/>
    <w:unhideWhenUsed/>
    <w:rsid w:val="00CE6387"/>
    <w:pPr>
      <w:tabs>
        <w:tab w:val="center" w:pos="4677"/>
        <w:tab w:val="right" w:pos="9355"/>
      </w:tabs>
      <w:spacing w:after="0" w:line="240" w:lineRule="auto"/>
      <w:jc w:val="both"/>
    </w:pPr>
    <w:rPr>
      <w:rFonts w:ascii="Times New Roman" w:hAnsi="Times New Roman"/>
      <w:sz w:val="24"/>
    </w:rPr>
  </w:style>
  <w:style w:type="character" w:customStyle="1" w:styleId="a7">
    <w:name w:val="Верхний колонтитул Знак"/>
    <w:basedOn w:val="a0"/>
    <w:link w:val="a6"/>
    <w:uiPriority w:val="99"/>
    <w:rsid w:val="00CE6387"/>
    <w:rPr>
      <w:rFonts w:ascii="Times New Roman" w:hAnsi="Times New Roman"/>
      <w:sz w:val="24"/>
    </w:rPr>
  </w:style>
  <w:style w:type="paragraph" w:styleId="a8">
    <w:name w:val="footer"/>
    <w:basedOn w:val="a"/>
    <w:link w:val="a9"/>
    <w:uiPriority w:val="99"/>
    <w:unhideWhenUsed/>
    <w:rsid w:val="00CE6387"/>
    <w:pPr>
      <w:tabs>
        <w:tab w:val="center" w:pos="4677"/>
        <w:tab w:val="right" w:pos="9355"/>
      </w:tabs>
      <w:spacing w:after="0" w:line="240" w:lineRule="auto"/>
      <w:jc w:val="both"/>
    </w:pPr>
    <w:rPr>
      <w:rFonts w:ascii="Times New Roman" w:hAnsi="Times New Roman"/>
      <w:sz w:val="24"/>
    </w:rPr>
  </w:style>
  <w:style w:type="character" w:customStyle="1" w:styleId="a9">
    <w:name w:val="Нижний колонтитул Знак"/>
    <w:basedOn w:val="a0"/>
    <w:link w:val="a8"/>
    <w:uiPriority w:val="99"/>
    <w:rsid w:val="00CE6387"/>
    <w:rPr>
      <w:rFonts w:ascii="Times New Roman" w:hAnsi="Times New Roman"/>
      <w:sz w:val="24"/>
    </w:rPr>
  </w:style>
  <w:style w:type="character" w:customStyle="1" w:styleId="fontstyle01">
    <w:name w:val="fontstyle01"/>
    <w:basedOn w:val="a0"/>
    <w:rsid w:val="00CE6387"/>
    <w:rPr>
      <w:rFonts w:ascii="TimesNewRomanPS-BoldItalicMT" w:hAnsi="TimesNewRomanPS-BoldItalicMT" w:hint="default"/>
      <w:b/>
      <w:bCs/>
      <w:i/>
      <w:iCs/>
      <w:color w:val="000000"/>
      <w:sz w:val="28"/>
      <w:szCs w:val="28"/>
    </w:rPr>
  </w:style>
  <w:style w:type="character" w:customStyle="1" w:styleId="fontstyle21">
    <w:name w:val="fontstyle21"/>
    <w:basedOn w:val="a0"/>
    <w:rsid w:val="00CE6387"/>
    <w:rPr>
      <w:rFonts w:ascii="TimesNewRomanPSMT" w:hAnsi="TimesNewRomanPSMT" w:hint="default"/>
      <w:b w:val="0"/>
      <w:bCs w:val="0"/>
      <w:i w:val="0"/>
      <w:iCs w:val="0"/>
      <w:color w:val="000000"/>
      <w:sz w:val="28"/>
      <w:szCs w:val="28"/>
    </w:rPr>
  </w:style>
  <w:style w:type="character" w:customStyle="1" w:styleId="fontstyle31">
    <w:name w:val="fontstyle31"/>
    <w:basedOn w:val="a0"/>
    <w:rsid w:val="00CE6387"/>
    <w:rPr>
      <w:rFonts w:ascii="TimesNewRomanPS-BoldMT" w:hAnsi="TimesNewRomanPS-BoldMT" w:hint="default"/>
      <w:b/>
      <w:bCs/>
      <w:i w:val="0"/>
      <w:iCs w:val="0"/>
      <w:color w:val="000000"/>
      <w:sz w:val="28"/>
      <w:szCs w:val="28"/>
    </w:rPr>
  </w:style>
  <w:style w:type="paragraph" w:styleId="aa">
    <w:name w:val="Balloon Text"/>
    <w:basedOn w:val="a"/>
    <w:link w:val="ab"/>
    <w:uiPriority w:val="99"/>
    <w:semiHidden/>
    <w:unhideWhenUsed/>
    <w:rsid w:val="00CE6387"/>
    <w:pPr>
      <w:spacing w:after="0" w:line="240" w:lineRule="auto"/>
      <w:jc w:val="both"/>
    </w:pPr>
    <w:rPr>
      <w:rFonts w:ascii="Tahoma" w:hAnsi="Tahoma" w:cs="Tahoma"/>
      <w:sz w:val="16"/>
      <w:szCs w:val="16"/>
    </w:rPr>
  </w:style>
  <w:style w:type="character" w:customStyle="1" w:styleId="ab">
    <w:name w:val="Текст выноски Знак"/>
    <w:basedOn w:val="a0"/>
    <w:link w:val="aa"/>
    <w:uiPriority w:val="99"/>
    <w:semiHidden/>
    <w:rsid w:val="00CE6387"/>
    <w:rPr>
      <w:rFonts w:ascii="Tahoma" w:hAnsi="Tahoma" w:cs="Tahoma"/>
      <w:sz w:val="16"/>
      <w:szCs w:val="16"/>
    </w:rPr>
  </w:style>
  <w:style w:type="paragraph" w:styleId="ac">
    <w:name w:val="Normal (Web)"/>
    <w:basedOn w:val="a"/>
    <w:uiPriority w:val="99"/>
    <w:unhideWhenUsed/>
    <w:rsid w:val="00CE6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CE6387"/>
    <w:rPr>
      <w:b/>
      <w:bCs/>
    </w:rPr>
  </w:style>
  <w:style w:type="character" w:styleId="ae">
    <w:name w:val="Placeholder Text"/>
    <w:basedOn w:val="a0"/>
    <w:uiPriority w:val="99"/>
    <w:semiHidden/>
    <w:rsid w:val="00CE6387"/>
    <w:rPr>
      <w:color w:val="808080"/>
    </w:rPr>
  </w:style>
  <w:style w:type="paragraph" w:customStyle="1" w:styleId="af">
    <w:name w:val="Рисунки"/>
    <w:basedOn w:val="a"/>
    <w:qFormat/>
    <w:rsid w:val="00CE6387"/>
    <w:pPr>
      <w:spacing w:after="0" w:line="360" w:lineRule="auto"/>
      <w:jc w:val="center"/>
    </w:pPr>
    <w:rPr>
      <w:rFonts w:ascii="Times New Roman" w:hAnsi="Times New Roman" w:cs="Times New Roman"/>
      <w:noProof/>
      <w:sz w:val="28"/>
      <w:szCs w:val="28"/>
      <w:lang w:eastAsia="ru-RU"/>
    </w:rPr>
  </w:style>
  <w:style w:type="paragraph" w:customStyle="1" w:styleId="af0">
    <w:name w:val="Таблица"/>
    <w:basedOn w:val="a"/>
    <w:qFormat/>
    <w:rsid w:val="006D5A5F"/>
    <w:pPr>
      <w:spacing w:after="0" w:line="360" w:lineRule="auto"/>
      <w:contextualSpacing/>
      <w:jc w:val="both"/>
    </w:pPr>
    <w:rPr>
      <w:rFonts w:ascii="Times New Roman" w:hAnsi="Times New Roman" w:cs="Times New Roman"/>
      <w:sz w:val="24"/>
      <w:szCs w:val="24"/>
    </w:rPr>
  </w:style>
  <w:style w:type="character" w:customStyle="1" w:styleId="60">
    <w:name w:val="Заголовок 6 Знак"/>
    <w:basedOn w:val="a0"/>
    <w:link w:val="6"/>
    <w:uiPriority w:val="9"/>
    <w:rsid w:val="00C6601C"/>
    <w:rPr>
      <w:rFonts w:ascii="Times New Roman" w:eastAsia="Times New Roman" w:hAnsi="Times New Roman" w:cs="Times New Roman"/>
      <w:b/>
      <w:bCs/>
      <w:sz w:val="24"/>
      <w:szCs w:val="24"/>
      <w:lang w:eastAsia="ru-RU"/>
    </w:rPr>
  </w:style>
  <w:style w:type="paragraph" w:customStyle="1" w:styleId="Epigraph">
    <w:name w:val="Epigraph"/>
    <w:uiPriority w:val="99"/>
    <w:rsid w:val="00C6601C"/>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paragraph" w:customStyle="1" w:styleId="EpigraphAuthor">
    <w:name w:val="Epigraph Author"/>
    <w:next w:val="a"/>
    <w:uiPriority w:val="99"/>
    <w:rsid w:val="00C6601C"/>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paragraph" w:customStyle="1" w:styleId="Annotation">
    <w:name w:val="Annotation"/>
    <w:next w:val="a"/>
    <w:uiPriority w:val="99"/>
    <w:rsid w:val="00C6601C"/>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ite">
    <w:name w:val="Cite"/>
    <w:next w:val="a"/>
    <w:uiPriority w:val="99"/>
    <w:rsid w:val="00C6601C"/>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CiteAuthor">
    <w:name w:val="Cite Author"/>
    <w:next w:val="a"/>
    <w:uiPriority w:val="99"/>
    <w:rsid w:val="00C6601C"/>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eastAsia="ru-RU"/>
    </w:rPr>
  </w:style>
  <w:style w:type="paragraph" w:customStyle="1" w:styleId="PoemTitle">
    <w:name w:val="Poem Title"/>
    <w:next w:val="a"/>
    <w:uiPriority w:val="99"/>
    <w:rsid w:val="00C6601C"/>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eastAsia="ru-RU"/>
    </w:rPr>
  </w:style>
  <w:style w:type="paragraph" w:customStyle="1" w:styleId="Stanza">
    <w:name w:val="Stanza"/>
    <w:next w:val="a"/>
    <w:uiPriority w:val="99"/>
    <w:rsid w:val="00C6601C"/>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customStyle="1" w:styleId="FootNote">
    <w:name w:val="FootNote"/>
    <w:next w:val="a"/>
    <w:uiPriority w:val="99"/>
    <w:rsid w:val="00C6601C"/>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FootNoteEpigraph">
    <w:name w:val="FootNote Epigraph"/>
    <w:uiPriority w:val="99"/>
    <w:rsid w:val="00C6601C"/>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eastAsia="ru-RU"/>
    </w:rPr>
  </w:style>
  <w:style w:type="paragraph" w:customStyle="1" w:styleId="FootNoteStanza">
    <w:name w:val="FootNote Stanza"/>
    <w:next w:val="a"/>
    <w:uiPriority w:val="99"/>
    <w:rsid w:val="00C6601C"/>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eastAsia="ru-RU"/>
    </w:rPr>
  </w:style>
  <w:style w:type="paragraph" w:customStyle="1" w:styleId="FootNoteCite">
    <w:name w:val="FootNote Cite"/>
    <w:next w:val="a"/>
    <w:uiPriority w:val="99"/>
    <w:rsid w:val="00C6601C"/>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eastAsia="ru-RU"/>
    </w:rPr>
  </w:style>
  <w:style w:type="paragraph" w:customStyle="1" w:styleId="FootNoteCiteAuthor">
    <w:name w:val="FootNote Cite Author"/>
    <w:next w:val="a"/>
    <w:uiPriority w:val="99"/>
    <w:rsid w:val="00C6601C"/>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eastAsia="ru-RU"/>
    </w:rPr>
  </w:style>
  <w:style w:type="paragraph" w:customStyle="1" w:styleId="FootNotePoemTitle">
    <w:name w:val="FootNote Poem Title"/>
    <w:next w:val="a"/>
    <w:uiPriority w:val="99"/>
    <w:rsid w:val="00C6601C"/>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eastAsia="ru-RU"/>
    </w:rPr>
  </w:style>
  <w:style w:type="paragraph" w:styleId="af1">
    <w:name w:val="TOC Heading"/>
    <w:basedOn w:val="1"/>
    <w:next w:val="a"/>
    <w:uiPriority w:val="39"/>
    <w:unhideWhenUsed/>
    <w:qFormat/>
    <w:rsid w:val="00C6601C"/>
    <w:pPr>
      <w:keepNext/>
      <w:keepLines/>
      <w:spacing w:before="240" w:line="259" w:lineRule="auto"/>
      <w:jc w:val="left"/>
      <w:outlineLvl w:val="9"/>
    </w:pPr>
    <w:rPr>
      <w:rFonts w:ascii="Calibri Light" w:eastAsia="Times New Roman" w:hAnsi="Calibri Light"/>
      <w:b w:val="0"/>
      <w:caps w:val="0"/>
      <w:color w:val="2E74B5"/>
      <w:lang w:eastAsia="ru-RU"/>
    </w:rPr>
  </w:style>
  <w:style w:type="paragraph" w:styleId="21">
    <w:name w:val="toc 2"/>
    <w:basedOn w:val="a"/>
    <w:next w:val="a"/>
    <w:autoRedefine/>
    <w:uiPriority w:val="39"/>
    <w:unhideWhenUsed/>
    <w:rsid w:val="00C6601C"/>
    <w:pPr>
      <w:widowControl w:val="0"/>
      <w:autoSpaceDE w:val="0"/>
      <w:autoSpaceDN w:val="0"/>
      <w:adjustRightInd w:val="0"/>
      <w:spacing w:after="0" w:line="240" w:lineRule="auto"/>
      <w:ind w:left="240" w:firstLine="567"/>
      <w:jc w:val="both"/>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C6601C"/>
    <w:pPr>
      <w:widowControl w:val="0"/>
      <w:autoSpaceDE w:val="0"/>
      <w:autoSpaceDN w:val="0"/>
      <w:adjustRightInd w:val="0"/>
      <w:spacing w:after="0" w:line="240" w:lineRule="auto"/>
      <w:ind w:left="480" w:firstLine="567"/>
      <w:jc w:val="both"/>
    </w:pPr>
    <w:rPr>
      <w:rFonts w:ascii="Times New Roman" w:eastAsia="Times New Roman" w:hAnsi="Times New Roman" w:cs="Times New Roman"/>
      <w:sz w:val="24"/>
      <w:szCs w:val="24"/>
      <w:lang w:eastAsia="ru-RU"/>
    </w:rPr>
  </w:style>
  <w:style w:type="paragraph" w:styleId="af2">
    <w:name w:val="footnote text"/>
    <w:basedOn w:val="a"/>
    <w:link w:val="af3"/>
    <w:uiPriority w:val="99"/>
    <w:semiHidden/>
    <w:unhideWhenUsed/>
    <w:rsid w:val="00C6601C"/>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semiHidden/>
    <w:rsid w:val="00C6601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2423</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2022-03-16T10:05:00Z</dcterms:created>
  <dcterms:modified xsi:type="dcterms:W3CDTF">2022-03-16T10:05:00Z</dcterms:modified>
</cp:coreProperties>
</file>